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4E0FEE5C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  <w:r w:rsidR="00CC49E2">
        <w:rPr>
          <w:b/>
          <w:sz w:val="24"/>
          <w:szCs w:val="24"/>
        </w:rPr>
        <w:t xml:space="preserve"> a </w:t>
      </w:r>
      <w:r w:rsidR="00413D03">
        <w:rPr>
          <w:b/>
          <w:sz w:val="24"/>
          <w:szCs w:val="24"/>
        </w:rPr>
        <w:t>média</w:t>
      </w:r>
    </w:p>
    <w:p w14:paraId="6C5E3B31" w14:textId="4C268CAA" w:rsidR="00FA766E" w:rsidRDefault="002C185E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Lhůta pro podání přiznání k dani z nemovitých věcí na rok 2023 </w:t>
      </w:r>
      <w:proofErr w:type="gramStart"/>
      <w:r w:rsidR="003A4CC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končí 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>1.</w:t>
      </w:r>
      <w:proofErr w:type="gramEnd"/>
      <w:r w:rsidR="00654708">
        <w:rPr>
          <w:b/>
          <w:sz w:val="24"/>
          <w:szCs w:val="24"/>
        </w:rPr>
        <w:t xml:space="preserve"> </w:t>
      </w:r>
      <w:r w:rsidR="00411568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. Finanční úřad pro Moravskoslezský kraj </w:t>
      </w:r>
      <w:r w:rsidR="00E829DD">
        <w:rPr>
          <w:b/>
          <w:sz w:val="24"/>
          <w:szCs w:val="24"/>
        </w:rPr>
        <w:t xml:space="preserve">proto </w:t>
      </w:r>
      <w:r>
        <w:rPr>
          <w:b/>
          <w:sz w:val="24"/>
          <w:szCs w:val="24"/>
        </w:rPr>
        <w:t>s cílem pomoci občanům s podáním přiznání</w:t>
      </w:r>
      <w:r w:rsidR="00E829DD">
        <w:rPr>
          <w:b/>
          <w:sz w:val="24"/>
          <w:szCs w:val="24"/>
        </w:rPr>
        <w:t xml:space="preserve"> od</w:t>
      </w:r>
      <w:r w:rsidR="00C72300">
        <w:rPr>
          <w:b/>
          <w:sz w:val="24"/>
          <w:szCs w:val="24"/>
        </w:rPr>
        <w:t xml:space="preserve"> </w:t>
      </w:r>
      <w:proofErr w:type="gramStart"/>
      <w:r w:rsidR="00C72300">
        <w:rPr>
          <w:b/>
          <w:sz w:val="24"/>
          <w:szCs w:val="24"/>
        </w:rPr>
        <w:t xml:space="preserve">pondělí </w:t>
      </w:r>
      <w:r w:rsidR="00E829DD">
        <w:rPr>
          <w:b/>
          <w:sz w:val="24"/>
          <w:szCs w:val="24"/>
        </w:rPr>
        <w:t xml:space="preserve"> 23.</w:t>
      </w:r>
      <w:proofErr w:type="gramEnd"/>
      <w:r w:rsidR="00E829DD">
        <w:rPr>
          <w:b/>
          <w:sz w:val="24"/>
          <w:szCs w:val="24"/>
        </w:rPr>
        <w:t xml:space="preserve"> ledna  do </w:t>
      </w:r>
      <w:r w:rsidR="00C72300">
        <w:rPr>
          <w:b/>
          <w:sz w:val="24"/>
          <w:szCs w:val="24"/>
        </w:rPr>
        <w:t xml:space="preserve"> středy </w:t>
      </w:r>
      <w:r w:rsidR="00E829DD">
        <w:rPr>
          <w:b/>
          <w:sz w:val="24"/>
          <w:szCs w:val="24"/>
        </w:rPr>
        <w:t xml:space="preserve">1. února </w:t>
      </w:r>
      <w:r>
        <w:rPr>
          <w:b/>
          <w:sz w:val="24"/>
          <w:szCs w:val="24"/>
        </w:rPr>
        <w:t xml:space="preserve"> rozšiřuje </w:t>
      </w:r>
      <w:r w:rsidR="00413D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úřední hodiny</w:t>
      </w:r>
      <w:r w:rsidR="00E829DD">
        <w:rPr>
          <w:b/>
          <w:sz w:val="24"/>
          <w:szCs w:val="24"/>
        </w:rPr>
        <w:t>.</w:t>
      </w:r>
    </w:p>
    <w:p w14:paraId="4A727FB0" w14:textId="23C5E238" w:rsidR="002C185E" w:rsidRPr="009E1FB3" w:rsidRDefault="002C185E" w:rsidP="002C185E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V</w:t>
      </w:r>
      <w:r w:rsidRPr="009E1FB3">
        <w:rPr>
          <w:b/>
          <w:bCs/>
          <w:sz w:val="24"/>
          <w:szCs w:val="24"/>
        </w:rPr>
        <w:t xml:space="preserve"> období od </w:t>
      </w:r>
      <w:proofErr w:type="gramStart"/>
      <w:r w:rsidRPr="009E1FB3">
        <w:rPr>
          <w:b/>
          <w:bCs/>
          <w:sz w:val="24"/>
          <w:szCs w:val="24"/>
        </w:rPr>
        <w:t>pondělí  23.</w:t>
      </w:r>
      <w:proofErr w:type="gramEnd"/>
      <w:r w:rsidRPr="009E1FB3">
        <w:rPr>
          <w:b/>
          <w:bCs/>
          <w:sz w:val="24"/>
          <w:szCs w:val="24"/>
        </w:rPr>
        <w:t xml:space="preserve"> ledna 2023 do středy 1. února 2023</w:t>
      </w:r>
      <w:r w:rsidRPr="009E1FB3">
        <w:rPr>
          <w:sz w:val="24"/>
          <w:szCs w:val="24"/>
        </w:rPr>
        <w:t xml:space="preserve">  je možn</w:t>
      </w:r>
      <w:r w:rsidR="00413D03" w:rsidRPr="009E1FB3">
        <w:rPr>
          <w:sz w:val="24"/>
          <w:szCs w:val="24"/>
        </w:rPr>
        <w:t>é</w:t>
      </w:r>
      <w:r w:rsidRPr="009E1FB3">
        <w:rPr>
          <w:sz w:val="24"/>
          <w:szCs w:val="24"/>
        </w:rPr>
        <w:t xml:space="preserve"> se </w:t>
      </w:r>
      <w:r w:rsidR="00413D03" w:rsidRPr="009E1FB3">
        <w:rPr>
          <w:sz w:val="24"/>
          <w:szCs w:val="24"/>
        </w:rPr>
        <w:t xml:space="preserve">obracet </w:t>
      </w:r>
      <w:r w:rsidRPr="009E1FB3">
        <w:rPr>
          <w:sz w:val="24"/>
          <w:szCs w:val="24"/>
        </w:rPr>
        <w:t xml:space="preserve">na  zaměstnance </w:t>
      </w:r>
      <w:r w:rsidR="00413D03" w:rsidRPr="009E1FB3">
        <w:rPr>
          <w:sz w:val="24"/>
          <w:szCs w:val="24"/>
        </w:rPr>
        <w:t xml:space="preserve">finančního </w:t>
      </w:r>
      <w:r w:rsidRPr="009E1FB3">
        <w:rPr>
          <w:sz w:val="24"/>
          <w:szCs w:val="24"/>
        </w:rPr>
        <w:t>úřadu na</w:t>
      </w:r>
      <w:r w:rsidR="003A4CCF" w:rsidRPr="009E1FB3">
        <w:rPr>
          <w:sz w:val="24"/>
          <w:szCs w:val="24"/>
        </w:rPr>
        <w:t xml:space="preserve"> územních</w:t>
      </w:r>
      <w:r w:rsidRPr="009E1FB3">
        <w:rPr>
          <w:sz w:val="24"/>
          <w:szCs w:val="24"/>
        </w:rPr>
        <w:t xml:space="preserve"> pracovištích v Ostravě, v Karviné, v Havířově, v Novém Jičíně, v Kopřivnici, v   Opavě, v Hlučíně, ve Frýdku – Místku, v Třinci, v Krnově a v Bruntále  </w:t>
      </w:r>
      <w:r w:rsidRPr="009E1FB3">
        <w:rPr>
          <w:b/>
          <w:bCs/>
          <w:sz w:val="24"/>
          <w:szCs w:val="24"/>
        </w:rPr>
        <w:t>osobně</w:t>
      </w:r>
      <w:r w:rsidR="00C72300">
        <w:rPr>
          <w:b/>
          <w:bCs/>
          <w:sz w:val="24"/>
          <w:szCs w:val="24"/>
        </w:rPr>
        <w:t xml:space="preserve"> </w:t>
      </w:r>
      <w:r w:rsidRPr="009E1FB3">
        <w:rPr>
          <w:b/>
          <w:bCs/>
          <w:sz w:val="24"/>
          <w:szCs w:val="24"/>
        </w:rPr>
        <w:t xml:space="preserve"> i telefonicky  v těchto časech</w:t>
      </w:r>
      <w:r w:rsidRPr="009E1FB3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428"/>
      </w:tblGrid>
      <w:tr w:rsidR="002C185E" w:rsidRPr="009E1FB3" w14:paraId="66929E45" w14:textId="77777777" w:rsidTr="002C18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4AE" w14:textId="7738B436" w:rsidR="002C185E" w:rsidRPr="009E1FB3" w:rsidRDefault="002C185E" w:rsidP="00413D03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 xml:space="preserve">PONDĚLÍ a </w:t>
            </w:r>
            <w:proofErr w:type="gramStart"/>
            <w:r w:rsidRPr="009E1FB3">
              <w:rPr>
                <w:b/>
                <w:bCs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970E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17:00</w:t>
            </w:r>
          </w:p>
        </w:tc>
      </w:tr>
      <w:tr w:rsidR="002C185E" w:rsidRPr="009E1FB3" w14:paraId="2CAC2845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106" w14:textId="36A0D2A5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ÚTERÝ a ČTVRTEK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227F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15:30</w:t>
            </w:r>
          </w:p>
        </w:tc>
      </w:tr>
      <w:tr w:rsidR="002C185E" w:rsidRPr="009E1FB3" w14:paraId="080D5229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B981" w14:textId="604BB1BD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6CEB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13:30</w:t>
            </w:r>
          </w:p>
        </w:tc>
      </w:tr>
    </w:tbl>
    <w:p w14:paraId="3F619A3F" w14:textId="77777777" w:rsidR="00C72300" w:rsidRDefault="00C72300" w:rsidP="00C72300">
      <w:pPr>
        <w:jc w:val="both"/>
        <w:rPr>
          <w:sz w:val="24"/>
          <w:szCs w:val="24"/>
        </w:rPr>
      </w:pPr>
    </w:p>
    <w:p w14:paraId="130E5638" w14:textId="158DF647" w:rsidR="003A4CCF" w:rsidRDefault="00C72300" w:rsidP="00533118">
      <w:pPr>
        <w:jc w:val="both"/>
      </w:pPr>
      <w:r w:rsidRPr="009E1FB3">
        <w:rPr>
          <w:sz w:val="24"/>
          <w:szCs w:val="24"/>
        </w:rPr>
        <w:t xml:space="preserve">Zaměstnanci finančního úřadu se občanům ve věci daně z nemovitých věcí věnují </w:t>
      </w:r>
      <w:r>
        <w:rPr>
          <w:sz w:val="24"/>
          <w:szCs w:val="24"/>
        </w:rPr>
        <w:t>také</w:t>
      </w:r>
      <w:r w:rsidRPr="009E1FB3">
        <w:rPr>
          <w:sz w:val="24"/>
          <w:szCs w:val="24"/>
        </w:rPr>
        <w:t xml:space="preserve"> na pracovištích v Orlové, v Bohumíně, v Českém </w:t>
      </w:r>
      <w:proofErr w:type="gramStart"/>
      <w:r w:rsidRPr="009E1FB3">
        <w:rPr>
          <w:sz w:val="24"/>
          <w:szCs w:val="24"/>
        </w:rPr>
        <w:t>Těšíně,  ve</w:t>
      </w:r>
      <w:proofErr w:type="gramEnd"/>
      <w:r w:rsidRPr="009E1FB3">
        <w:rPr>
          <w:sz w:val="24"/>
          <w:szCs w:val="24"/>
        </w:rPr>
        <w:t xml:space="preserve">  Frýdlantu nad Ostravicí a   ve Fulneku</w:t>
      </w:r>
      <w:r>
        <w:rPr>
          <w:sz w:val="24"/>
          <w:szCs w:val="24"/>
        </w:rPr>
        <w:t xml:space="preserve">, </w:t>
      </w:r>
      <w:r w:rsidR="00533118">
        <w:rPr>
          <w:sz w:val="24"/>
          <w:szCs w:val="24"/>
        </w:rPr>
        <w:t>zde</w:t>
      </w:r>
      <w:r>
        <w:rPr>
          <w:sz w:val="24"/>
          <w:szCs w:val="24"/>
        </w:rPr>
        <w:t xml:space="preserve"> však pouze</w:t>
      </w:r>
      <w:r w:rsidRPr="009E1FB3">
        <w:rPr>
          <w:sz w:val="24"/>
          <w:szCs w:val="24"/>
        </w:rPr>
        <w:t xml:space="preserve"> v úředních dnech (pondělí a středa) od 08:00 do 17:00 hodin</w:t>
      </w:r>
      <w:r>
        <w:rPr>
          <w:sz w:val="24"/>
          <w:szCs w:val="24"/>
        </w:rPr>
        <w:t xml:space="preserve">. </w:t>
      </w:r>
    </w:p>
    <w:p w14:paraId="0A0C16B4" w14:textId="6FD7643B" w:rsidR="009E1FB3" w:rsidRPr="009E1FB3" w:rsidRDefault="001F6FA6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S </w:t>
      </w:r>
      <w:r w:rsidR="003A4CCF" w:rsidRPr="009E1FB3">
        <w:rPr>
          <w:sz w:val="24"/>
          <w:szCs w:val="24"/>
        </w:rPr>
        <w:t>cílem</w:t>
      </w:r>
      <w:r>
        <w:rPr>
          <w:sz w:val="24"/>
          <w:szCs w:val="24"/>
        </w:rPr>
        <w:t xml:space="preserve"> usnadnit </w:t>
      </w:r>
      <w:r w:rsidR="003A4CCF" w:rsidRPr="009E1FB3">
        <w:rPr>
          <w:sz w:val="24"/>
          <w:szCs w:val="24"/>
        </w:rPr>
        <w:t>občanům podání přiznání</w:t>
      </w:r>
      <w:r w:rsidR="009E1FB3" w:rsidRPr="009E1FB3">
        <w:rPr>
          <w:sz w:val="24"/>
          <w:szCs w:val="24"/>
        </w:rPr>
        <w:t xml:space="preserve"> k dani z nemovitých věcí přivítali v lednu úředníky finančního úřadu také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 xml:space="preserve">na třech obecních úřadech, a to v </w:t>
      </w:r>
      <w:proofErr w:type="gramStart"/>
      <w:r w:rsidR="009E1FB3" w:rsidRPr="009E1FB3">
        <w:rPr>
          <w:sz w:val="24"/>
          <w:szCs w:val="24"/>
        </w:rPr>
        <w:t>obcích</w:t>
      </w:r>
      <w:r w:rsidR="003A4CCF" w:rsidRPr="009E1FB3">
        <w:rPr>
          <w:sz w:val="24"/>
          <w:szCs w:val="24"/>
        </w:rPr>
        <w:t xml:space="preserve">  Nižní</w:t>
      </w:r>
      <w:proofErr w:type="gramEnd"/>
      <w:r w:rsidR="003A4CCF" w:rsidRPr="009E1FB3">
        <w:rPr>
          <w:sz w:val="24"/>
          <w:szCs w:val="24"/>
        </w:rPr>
        <w:t xml:space="preserve"> Lhoty, Vítkov a Vřesina u Opavy</w:t>
      </w:r>
      <w:r w:rsidR="009E1FB3" w:rsidRPr="009E1FB3">
        <w:rPr>
          <w:sz w:val="24"/>
          <w:szCs w:val="24"/>
        </w:rPr>
        <w:t xml:space="preserve">.  Na každém z těchto míst </w:t>
      </w:r>
      <w:r>
        <w:rPr>
          <w:sz w:val="24"/>
          <w:szCs w:val="24"/>
        </w:rPr>
        <w:t>daňoví úředníci</w:t>
      </w:r>
      <w:r w:rsidR="00E829DD">
        <w:rPr>
          <w:sz w:val="24"/>
          <w:szCs w:val="24"/>
        </w:rPr>
        <w:t xml:space="preserve"> poskyt</w:t>
      </w:r>
      <w:r>
        <w:rPr>
          <w:sz w:val="24"/>
          <w:szCs w:val="24"/>
        </w:rPr>
        <w:t>li konzultace k vyplnění přiznání, informac</w:t>
      </w:r>
      <w:r w:rsidR="00EC0E67">
        <w:rPr>
          <w:sz w:val="24"/>
          <w:szCs w:val="24"/>
        </w:rPr>
        <w:t xml:space="preserve">e a </w:t>
      </w:r>
      <w:r>
        <w:rPr>
          <w:sz w:val="24"/>
          <w:szCs w:val="24"/>
        </w:rPr>
        <w:t xml:space="preserve">tiskopisy </w:t>
      </w:r>
      <w:r w:rsidR="00E829DD">
        <w:rPr>
          <w:sz w:val="24"/>
          <w:szCs w:val="24"/>
        </w:rPr>
        <w:t>desítkám až stovkám občanů</w:t>
      </w:r>
      <w:r w:rsidR="00C72300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vyjmenovaných i přilehlých</w:t>
      </w:r>
      <w:r w:rsidR="00C72300">
        <w:rPr>
          <w:sz w:val="24"/>
          <w:szCs w:val="24"/>
        </w:rPr>
        <w:t xml:space="preserve"> obcí</w:t>
      </w:r>
      <w:r w:rsidR="00E829DD">
        <w:rPr>
          <w:sz w:val="24"/>
          <w:szCs w:val="24"/>
        </w:rPr>
        <w:t>, kteří</w:t>
      </w:r>
      <w:r w:rsidR="00C72300">
        <w:rPr>
          <w:sz w:val="24"/>
          <w:szCs w:val="24"/>
        </w:rPr>
        <w:t xml:space="preserve"> stále</w:t>
      </w:r>
      <w:r w:rsidR="00E82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dávají přednost osobnímu kontaktu. 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> </w:t>
      </w:r>
      <w:r w:rsidR="00BF292B" w:rsidRPr="009E1FB3">
        <w:rPr>
          <w:sz w:val="24"/>
          <w:szCs w:val="24"/>
        </w:rPr>
        <w:t xml:space="preserve"> </w:t>
      </w:r>
    </w:p>
    <w:p w14:paraId="11B8570F" w14:textId="2A105FDD" w:rsidR="002C185E" w:rsidRPr="009E1FB3" w:rsidRDefault="009E1FB3" w:rsidP="0053311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O</w:t>
      </w:r>
      <w:r w:rsidR="002C185E" w:rsidRPr="009E1FB3">
        <w:rPr>
          <w:sz w:val="24"/>
          <w:szCs w:val="24"/>
        </w:rPr>
        <w:t>sobně</w:t>
      </w:r>
      <w:r w:rsidR="00EC0E67">
        <w:rPr>
          <w:sz w:val="24"/>
          <w:szCs w:val="24"/>
        </w:rPr>
        <w:t xml:space="preserve"> je možné</w:t>
      </w:r>
      <w:r w:rsidR="002C185E" w:rsidRPr="009E1FB3">
        <w:rPr>
          <w:sz w:val="24"/>
          <w:szCs w:val="24"/>
        </w:rPr>
        <w:t xml:space="preserve"> konzultovat s</w:t>
      </w:r>
      <w:r w:rsidR="00BF292B" w:rsidRPr="009E1FB3">
        <w:rPr>
          <w:sz w:val="24"/>
          <w:szCs w:val="24"/>
        </w:rPr>
        <w:t xml:space="preserve">právnost vyplněného daňového </w:t>
      </w:r>
      <w:proofErr w:type="gramStart"/>
      <w:r w:rsidR="00BF292B" w:rsidRPr="009E1FB3">
        <w:rPr>
          <w:sz w:val="24"/>
          <w:szCs w:val="24"/>
        </w:rPr>
        <w:t xml:space="preserve">přiznání </w:t>
      </w:r>
      <w:r w:rsidR="002C185E" w:rsidRPr="009E1FB3">
        <w:rPr>
          <w:sz w:val="24"/>
          <w:szCs w:val="24"/>
        </w:rPr>
        <w:t xml:space="preserve"> se</w:t>
      </w:r>
      <w:proofErr w:type="gramEnd"/>
      <w:r w:rsidR="002C185E" w:rsidRPr="009E1FB3">
        <w:rPr>
          <w:sz w:val="24"/>
          <w:szCs w:val="24"/>
        </w:rPr>
        <w:t xml:space="preserve"> zaměstnanci finančního úřadu</w:t>
      </w:r>
      <w:r w:rsidRPr="009E1FB3">
        <w:rPr>
          <w:sz w:val="24"/>
          <w:szCs w:val="24"/>
        </w:rPr>
        <w:t xml:space="preserve"> </w:t>
      </w:r>
      <w:r w:rsidR="006F37CC" w:rsidRPr="00AC5350">
        <w:rPr>
          <w:sz w:val="24"/>
          <w:szCs w:val="24"/>
        </w:rPr>
        <w:t>rovněž</w:t>
      </w:r>
      <w:r w:rsidR="003A4CCF" w:rsidRPr="009E1FB3">
        <w:rPr>
          <w:sz w:val="24"/>
          <w:szCs w:val="24"/>
        </w:rPr>
        <w:t xml:space="preserve"> </w:t>
      </w:r>
      <w:r w:rsidR="003A4CCF" w:rsidRPr="00C72300">
        <w:rPr>
          <w:b/>
          <w:bCs/>
          <w:sz w:val="24"/>
          <w:szCs w:val="24"/>
        </w:rPr>
        <w:t>26. ledna 2023 od 8:00 do 16:30 hodin  na Obecním úřadě v Raškovicích</w:t>
      </w:r>
      <w:r w:rsidR="003A4CCF" w:rsidRPr="009E1FB3">
        <w:rPr>
          <w:sz w:val="24"/>
          <w:szCs w:val="24"/>
        </w:rPr>
        <w:t xml:space="preserve">. </w:t>
      </w:r>
    </w:p>
    <w:p w14:paraId="027AA62F" w14:textId="1F7A72C5" w:rsidR="001F6FA6" w:rsidRDefault="001F6FA6" w:rsidP="001F6FA6">
      <w:pPr>
        <w:jc w:val="both"/>
        <w:rPr>
          <w:rStyle w:val="Hypertextovodkaz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="00C72300">
        <w:rPr>
          <w:sz w:val="24"/>
          <w:szCs w:val="24"/>
        </w:rPr>
        <w:t xml:space="preserve"> však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>na webu</w:t>
      </w:r>
      <w:r>
        <w:t xml:space="preserve"> </w:t>
      </w:r>
      <w:hyperlink r:id="rId6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>
        <w:rPr>
          <w:rStyle w:val="Hypertextovodkaz"/>
          <w:sz w:val="24"/>
          <w:szCs w:val="24"/>
        </w:rPr>
        <w:t xml:space="preserve">  v záložce </w:t>
      </w:r>
      <w:hyperlink r:id="rId7" w:history="1">
        <w:r>
          <w:rPr>
            <w:rStyle w:val="Hypertextovodkaz"/>
          </w:rPr>
          <w:t>Daň z nemovitých věcí | Daně | Daně | Finanční správa (financnisprava.cz)</w:t>
        </w:r>
      </w:hyperlink>
    </w:p>
    <w:p w14:paraId="6E472D14" w14:textId="750A1BA1" w:rsidR="00C21D63" w:rsidRDefault="00C21D63" w:rsidP="00C21D63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 xml:space="preserve">na </w:t>
      </w:r>
      <w:r w:rsidRPr="00234DD1">
        <w:rPr>
          <w:sz w:val="24"/>
          <w:szCs w:val="24"/>
        </w:rPr>
        <w:lastRenderedPageBreak/>
        <w:t>adrese</w:t>
      </w:r>
      <w:r w:rsidRPr="00427FDC">
        <w:rPr>
          <w:b/>
          <w:sz w:val="24"/>
          <w:szCs w:val="24"/>
        </w:rPr>
        <w:t xml:space="preserve"> </w:t>
      </w:r>
      <w:hyperlink r:id="rId8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>
        <w:rPr>
          <w:sz w:val="24"/>
          <w:szCs w:val="24"/>
        </w:rPr>
        <w:t>3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EC0E67">
        <w:rPr>
          <w:sz w:val="24"/>
          <w:szCs w:val="24"/>
        </w:rPr>
        <w:t xml:space="preserve">V </w:t>
      </w:r>
      <w:r w:rsidR="00EC0E67" w:rsidRPr="00E62963">
        <w:rPr>
          <w:b/>
          <w:sz w:val="24"/>
          <w:szCs w:val="24"/>
        </w:rPr>
        <w:t xml:space="preserve">aplikaci Online finanční </w:t>
      </w:r>
      <w:proofErr w:type="gramStart"/>
      <w:r w:rsidR="00EC0E67" w:rsidRPr="00E62963">
        <w:rPr>
          <w:b/>
          <w:sz w:val="24"/>
          <w:szCs w:val="24"/>
        </w:rPr>
        <w:t>úřad</w:t>
      </w:r>
      <w:r w:rsidR="00EC0E67">
        <w:rPr>
          <w:sz w:val="24"/>
          <w:szCs w:val="24"/>
        </w:rPr>
        <w:t xml:space="preserve"> </w:t>
      </w:r>
      <w:r w:rsidRPr="00533118">
        <w:rPr>
          <w:sz w:val="24"/>
          <w:szCs w:val="24"/>
        </w:rPr>
        <w:t xml:space="preserve"> může</w:t>
      </w:r>
      <w:proofErr w:type="gramEnd"/>
      <w:r w:rsidRPr="00533118">
        <w:rPr>
          <w:sz w:val="24"/>
          <w:szCs w:val="24"/>
        </w:rPr>
        <w:t xml:space="preserve"> vlastník nemovité věci</w:t>
      </w:r>
      <w:r>
        <w:rPr>
          <w:b/>
          <w:bCs/>
          <w:sz w:val="24"/>
          <w:szCs w:val="24"/>
        </w:rPr>
        <w:t xml:space="preserve"> </w:t>
      </w:r>
      <w:r w:rsidRPr="006C2F0D">
        <w:rPr>
          <w:b/>
          <w:bCs/>
          <w:sz w:val="24"/>
          <w:szCs w:val="24"/>
        </w:rPr>
        <w:t xml:space="preserve">využít služby předvyplnění daňového přiznání </w:t>
      </w:r>
      <w:r w:rsidRPr="00533118">
        <w:rPr>
          <w:sz w:val="24"/>
          <w:szCs w:val="24"/>
        </w:rPr>
        <w:t>údaji z posledního přiznání (tj. nemusí vyplňovat do daňového přiznání ty nemovité věci, které již v minulosti v přiznání uvedl).</w:t>
      </w:r>
      <w:r w:rsidRPr="006C2F0D">
        <w:rPr>
          <w:sz w:val="24"/>
          <w:szCs w:val="24"/>
        </w:rPr>
        <w:t> </w:t>
      </w:r>
      <w:r>
        <w:rPr>
          <w:sz w:val="24"/>
          <w:szCs w:val="24"/>
        </w:rPr>
        <w:t xml:space="preserve"> V daňové informační schránce </w:t>
      </w:r>
      <w:r w:rsidRPr="006C2F0D">
        <w:rPr>
          <w:sz w:val="24"/>
          <w:szCs w:val="24"/>
        </w:rPr>
        <w:t>DIS+</w:t>
      </w:r>
      <w:r w:rsidR="00533118">
        <w:rPr>
          <w:sz w:val="24"/>
          <w:szCs w:val="24"/>
        </w:rPr>
        <w:t xml:space="preserve"> lze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533118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</w:t>
      </w:r>
      <w:r w:rsidRPr="00533118">
        <w:rPr>
          <w:b/>
          <w:bCs/>
          <w:sz w:val="24"/>
          <w:szCs w:val="24"/>
        </w:rPr>
        <w:t>Ověření na katastr nemovitostí</w:t>
      </w:r>
      <w:r w:rsidRPr="006C2F0D">
        <w:rPr>
          <w:sz w:val="24"/>
          <w:szCs w:val="24"/>
        </w:rPr>
        <w:t>, pomocí které si</w:t>
      </w:r>
      <w:r w:rsidR="00533118">
        <w:rPr>
          <w:sz w:val="24"/>
          <w:szCs w:val="24"/>
        </w:rPr>
        <w:t xml:space="preserve"> občan</w:t>
      </w:r>
      <w:r w:rsidRPr="006C2F0D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ještě před odesláním daňového přiznání na finanční úřad zkontrolovat</w:t>
      </w:r>
      <w:r>
        <w:rPr>
          <w:sz w:val="24"/>
          <w:szCs w:val="24"/>
        </w:rPr>
        <w:t>, zda údaje ve vyplněném</w:t>
      </w:r>
      <w:r w:rsidRPr="006C2F0D">
        <w:rPr>
          <w:sz w:val="24"/>
          <w:szCs w:val="24"/>
        </w:rPr>
        <w:t xml:space="preserve"> daňové</w:t>
      </w:r>
      <w:r>
        <w:rPr>
          <w:sz w:val="24"/>
          <w:szCs w:val="24"/>
        </w:rPr>
        <w:t>m</w:t>
      </w:r>
      <w:r w:rsidRPr="006C2F0D">
        <w:rPr>
          <w:sz w:val="24"/>
          <w:szCs w:val="24"/>
        </w:rPr>
        <w:t xml:space="preserve"> přiznání </w:t>
      </w:r>
      <w:r>
        <w:rPr>
          <w:sz w:val="24"/>
          <w:szCs w:val="24"/>
        </w:rPr>
        <w:t xml:space="preserve">odpovídají </w:t>
      </w:r>
      <w:r w:rsidRPr="006C2F0D">
        <w:rPr>
          <w:sz w:val="24"/>
          <w:szCs w:val="24"/>
        </w:rPr>
        <w:t>údajům</w:t>
      </w:r>
      <w:r w:rsidR="00533118">
        <w:rPr>
          <w:sz w:val="24"/>
          <w:szCs w:val="24"/>
        </w:rPr>
        <w:t>, uvedeným</w:t>
      </w:r>
      <w:r w:rsidRPr="006C2F0D">
        <w:rPr>
          <w:sz w:val="24"/>
          <w:szCs w:val="24"/>
        </w:rPr>
        <w:t xml:space="preserve"> v katastru nemovitostí</w:t>
      </w:r>
      <w:r>
        <w:rPr>
          <w:sz w:val="24"/>
          <w:szCs w:val="24"/>
        </w:rPr>
        <w:t>.</w:t>
      </w:r>
    </w:p>
    <w:p w14:paraId="746E781F" w14:textId="339AF248" w:rsidR="00A13524" w:rsidRDefault="00A13524" w:rsidP="00C21D63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úřad upozorňuje, že osoby</w:t>
      </w:r>
      <w:r w:rsidR="00626021">
        <w:rPr>
          <w:sz w:val="24"/>
          <w:szCs w:val="24"/>
        </w:rPr>
        <w:t xml:space="preserve"> se zpřístupněnou datovou schránkou</w:t>
      </w:r>
      <w:r>
        <w:rPr>
          <w:sz w:val="24"/>
          <w:szCs w:val="24"/>
        </w:rPr>
        <w:t>, kter</w:t>
      </w:r>
      <w:r w:rsidR="00626021">
        <w:rPr>
          <w:sz w:val="24"/>
          <w:szCs w:val="24"/>
        </w:rPr>
        <w:t>á jim</w:t>
      </w:r>
      <w:r>
        <w:rPr>
          <w:sz w:val="24"/>
          <w:szCs w:val="24"/>
        </w:rPr>
        <w:t xml:space="preserve"> byla </w:t>
      </w:r>
      <w:r w:rsidR="00626021" w:rsidRPr="00A13524">
        <w:rPr>
          <w:sz w:val="24"/>
          <w:szCs w:val="24"/>
          <w:u w:val="single"/>
        </w:rPr>
        <w:t xml:space="preserve">zřízena </w:t>
      </w:r>
      <w:r w:rsidRPr="00A13524">
        <w:rPr>
          <w:sz w:val="24"/>
          <w:szCs w:val="24"/>
          <w:u w:val="single"/>
        </w:rPr>
        <w:t>ze zákona</w:t>
      </w:r>
      <w:r w:rsidR="0082185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mají povinnost podat přiznání elektronicky. </w:t>
      </w:r>
    </w:p>
    <w:p w14:paraId="7611C25B" w14:textId="1E5D95C3" w:rsidR="00654708" w:rsidRPr="009E1FB3" w:rsidRDefault="00654708" w:rsidP="0065470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 w:rsidRPr="009E1FB3">
        <w:rPr>
          <w:sz w:val="24"/>
          <w:szCs w:val="24"/>
        </w:rPr>
        <w:t>2</w:t>
      </w:r>
      <w:r w:rsidR="00411568" w:rsidRPr="009E1FB3">
        <w:rPr>
          <w:sz w:val="24"/>
          <w:szCs w:val="24"/>
        </w:rPr>
        <w:t>2</w:t>
      </w:r>
      <w:r w:rsidRPr="009E1FB3"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 w:rsidR="00411568" w:rsidRPr="009E1FB3">
        <w:rPr>
          <w:sz w:val="24"/>
          <w:szCs w:val="24"/>
        </w:rPr>
        <w:t xml:space="preserve"> </w:t>
      </w:r>
      <w:r w:rsidRPr="009E1FB3">
        <w:rPr>
          <w:sz w:val="24"/>
          <w:szCs w:val="24"/>
          <w:u w:val="single"/>
        </w:rPr>
        <w:t>Rozhodný je stav vlastnictví nemovité věci k </w:t>
      </w:r>
      <w:r w:rsidR="00EC04B7" w:rsidRPr="009E1FB3">
        <w:rPr>
          <w:sz w:val="24"/>
          <w:szCs w:val="24"/>
          <w:u w:val="single"/>
        </w:rPr>
        <w:br/>
      </w:r>
      <w:r w:rsidRPr="009E1FB3">
        <w:rPr>
          <w:sz w:val="24"/>
          <w:szCs w:val="24"/>
          <w:u w:val="single"/>
        </w:rPr>
        <w:t>1. 1. 20</w:t>
      </w:r>
      <w:r w:rsidR="006026A2" w:rsidRPr="009E1FB3">
        <w:rPr>
          <w:sz w:val="24"/>
          <w:szCs w:val="24"/>
          <w:u w:val="single"/>
        </w:rPr>
        <w:t>2</w:t>
      </w:r>
      <w:r w:rsidR="00411568" w:rsidRPr="009E1FB3">
        <w:rPr>
          <w:sz w:val="24"/>
          <w:szCs w:val="24"/>
          <w:u w:val="single"/>
        </w:rPr>
        <w:t>3</w:t>
      </w:r>
      <w:r w:rsidRPr="009E1FB3">
        <w:rPr>
          <w:sz w:val="24"/>
          <w:szCs w:val="24"/>
          <w:u w:val="single"/>
        </w:rPr>
        <w:t>.</w:t>
      </w:r>
    </w:p>
    <w:p w14:paraId="225A0B21" w14:textId="7879E065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411568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411568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7369C461" w14:textId="514E167D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21682088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</w:t>
      </w:r>
      <w:proofErr w:type="gramStart"/>
      <w:r>
        <w:rPr>
          <w:sz w:val="24"/>
          <w:szCs w:val="24"/>
        </w:rPr>
        <w:t>základě</w:t>
      </w:r>
      <w:proofErr w:type="gramEnd"/>
      <w:r>
        <w:rPr>
          <w:sz w:val="24"/>
          <w:szCs w:val="24"/>
        </w:rPr>
        <w:t xml:space="preserve">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 přiznání k dani z nemovitýc</w:t>
      </w:r>
      <w:r w:rsidR="00136918">
        <w:rPr>
          <w:sz w:val="24"/>
          <w:szCs w:val="24"/>
        </w:rPr>
        <w:t>h věcí dle stavu k 1. lednu 202</w:t>
      </w:r>
      <w:r w:rsidR="003D14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7B27BEBA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lastRenderedPageBreak/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4A55BC38" w14:textId="77777777" w:rsidR="00533118" w:rsidRDefault="0065470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  <w:r w:rsidR="00533118" w:rsidRPr="00533118">
        <w:rPr>
          <w:sz w:val="24"/>
          <w:szCs w:val="24"/>
        </w:rPr>
        <w:t xml:space="preserve"> </w:t>
      </w:r>
    </w:p>
    <w:p w14:paraId="30CA56F0" w14:textId="77777777" w:rsidR="00533118" w:rsidRPr="00EC04B7" w:rsidRDefault="00533118" w:rsidP="00533118">
      <w:pPr>
        <w:jc w:val="both"/>
        <w:rPr>
          <w:b/>
          <w:bCs/>
          <w:sz w:val="24"/>
          <w:szCs w:val="24"/>
        </w:rPr>
      </w:pPr>
      <w:r w:rsidRPr="00533118">
        <w:rPr>
          <w:b/>
          <w:bCs/>
          <w:sz w:val="24"/>
          <w:szCs w:val="24"/>
        </w:rPr>
        <w:t>Ke koeficientům obcí</w:t>
      </w:r>
    </w:p>
    <w:p w14:paraId="42C6683A" w14:textId="56229280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14:paraId="50995322" w14:textId="77777777" w:rsidR="00533118" w:rsidRPr="006A231D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>Pro rok 202</w:t>
      </w:r>
      <w:r>
        <w:rPr>
          <w:b/>
          <w:sz w:val="24"/>
          <w:szCs w:val="24"/>
        </w:rPr>
        <w:t>3</w:t>
      </w:r>
      <w:r w:rsidRPr="006A231D">
        <w:rPr>
          <w:b/>
          <w:sz w:val="24"/>
          <w:szCs w:val="24"/>
        </w:rPr>
        <w:t xml:space="preserve"> využilo možnosti stanovit místní koeficient 5</w:t>
      </w:r>
      <w:r>
        <w:rPr>
          <w:b/>
          <w:sz w:val="24"/>
          <w:szCs w:val="24"/>
        </w:rPr>
        <w:t>7</w:t>
      </w:r>
      <w:r w:rsidRPr="006A231D">
        <w:rPr>
          <w:b/>
          <w:sz w:val="24"/>
          <w:szCs w:val="24"/>
        </w:rPr>
        <w:t xml:space="preserve"> obcí v Moravskoslezském kraji. </w:t>
      </w:r>
    </w:p>
    <w:p w14:paraId="251725EE" w14:textId="77777777" w:rsidR="00533118" w:rsidRPr="006A231D" w:rsidRDefault="00533118" w:rsidP="00533118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9</w:t>
      </w:r>
      <w:r w:rsidRPr="006A231D">
        <w:rPr>
          <w:b/>
          <w:sz w:val="24"/>
          <w:szCs w:val="24"/>
        </w:rPr>
        <w:t xml:space="preserve">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F37CC">
        <w:rPr>
          <w:bCs/>
          <w:sz w:val="24"/>
          <w:szCs w:val="24"/>
        </w:rPr>
        <w:t>.</w:t>
      </w:r>
      <w:r w:rsidRPr="006A231D">
        <w:rPr>
          <w:b/>
          <w:sz w:val="24"/>
          <w:szCs w:val="24"/>
        </w:rPr>
        <w:t xml:space="preserve"> </w:t>
      </w:r>
    </w:p>
    <w:p w14:paraId="0416E87E" w14:textId="77777777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 parcely stanovila koeficient ve výši</w:t>
      </w:r>
      <w:r w:rsidRPr="006A231D">
        <w:rPr>
          <w:sz w:val="24"/>
          <w:szCs w:val="24"/>
        </w:rPr>
        <w:t xml:space="preserve"> 4,0 a</w:t>
      </w:r>
      <w:r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Studénka ve výši 2,0). 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14:paraId="7DE1D2C1" w14:textId="77777777" w:rsidR="00533118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4BB84067" w14:textId="47435EF5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7FBB7123" w14:textId="77777777" w:rsidR="00EC0E67" w:rsidRDefault="00533118" w:rsidP="00EC0E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40989" w:rsidRPr="00E40989">
        <w:rPr>
          <w:sz w:val="24"/>
          <w:szCs w:val="24"/>
        </w:rPr>
        <w:t xml:space="preserve">hůta pro zaplacení daně z nemovitých věcí (případně zálohy na tuto daň) </w:t>
      </w:r>
      <w:r>
        <w:rPr>
          <w:sz w:val="24"/>
          <w:szCs w:val="24"/>
        </w:rPr>
        <w:t>běží až do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2023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</w:t>
      </w:r>
      <w:r>
        <w:rPr>
          <w:sz w:val="24"/>
          <w:szCs w:val="24"/>
        </w:rPr>
        <w:t>Zaplatit daň je možné</w:t>
      </w:r>
      <w:r w:rsidR="006C258D">
        <w:rPr>
          <w:sz w:val="24"/>
          <w:szCs w:val="24"/>
        </w:rPr>
        <w:t xml:space="preserve"> pomocí </w:t>
      </w:r>
      <w:r>
        <w:rPr>
          <w:sz w:val="24"/>
          <w:szCs w:val="24"/>
        </w:rPr>
        <w:t xml:space="preserve"> </w:t>
      </w:r>
      <w:r w:rsidR="006C258D">
        <w:rPr>
          <w:sz w:val="24"/>
          <w:szCs w:val="24"/>
        </w:rPr>
        <w:t xml:space="preserve">elektronického bankovnictví (včetně </w:t>
      </w:r>
      <w:r w:rsidR="00EC0E67">
        <w:rPr>
          <w:sz w:val="24"/>
          <w:szCs w:val="24"/>
        </w:rPr>
        <w:t>použití</w:t>
      </w:r>
      <w:r w:rsidR="006C258D">
        <w:rPr>
          <w:sz w:val="24"/>
          <w:szCs w:val="24"/>
        </w:rPr>
        <w:t xml:space="preserve"> QR kódu), na  poště pomocí</w:t>
      </w:r>
      <w:r w:rsidR="002C338E">
        <w:rPr>
          <w:sz w:val="24"/>
          <w:szCs w:val="24"/>
        </w:rPr>
        <w:t xml:space="preserve"> obdržené</w:t>
      </w:r>
      <w:r w:rsidR="006C258D">
        <w:rPr>
          <w:sz w:val="24"/>
          <w:szCs w:val="24"/>
        </w:rPr>
        <w:t xml:space="preserve"> složenky (s poštovními poplatky)  nebo  prostřednictvím SIPO. </w:t>
      </w:r>
      <w:r w:rsidR="00EC0E67">
        <w:rPr>
          <w:sz w:val="24"/>
          <w:szCs w:val="24"/>
        </w:rPr>
        <w:t>V hotovosti lze daň zaplatit pouze na daňové pokladně na Územním pracovišti Ostrava I, ul. Jurečkova, poblíž nákupního centra Karolína.</w:t>
      </w:r>
    </w:p>
    <w:p w14:paraId="6348E2D9" w14:textId="54F0398F" w:rsidR="00EC0E67" w:rsidRDefault="006C258D" w:rsidP="00E40989">
      <w:pPr>
        <w:jc w:val="both"/>
        <w:rPr>
          <w:sz w:val="24"/>
          <w:szCs w:val="24"/>
        </w:rPr>
      </w:pPr>
      <w:r w:rsidRPr="006C258D">
        <w:rPr>
          <w:sz w:val="24"/>
          <w:szCs w:val="24"/>
        </w:rPr>
        <w:lastRenderedPageBreak/>
        <w:t>K placení SIPO je nutno se</w:t>
      </w:r>
      <w:r>
        <w:rPr>
          <w:sz w:val="24"/>
          <w:szCs w:val="24"/>
        </w:rPr>
        <w:t xml:space="preserve"> na finančním </w:t>
      </w:r>
      <w:proofErr w:type="gramStart"/>
      <w:r>
        <w:rPr>
          <w:sz w:val="24"/>
          <w:szCs w:val="24"/>
        </w:rPr>
        <w:t xml:space="preserve">úřadě </w:t>
      </w:r>
      <w:r w:rsidRPr="006C258D">
        <w:rPr>
          <w:sz w:val="24"/>
          <w:szCs w:val="24"/>
        </w:rPr>
        <w:t xml:space="preserve"> přihlásit</w:t>
      </w:r>
      <w:proofErr w:type="gramEnd"/>
      <w:r w:rsidR="002C338E">
        <w:rPr>
          <w:sz w:val="24"/>
          <w:szCs w:val="24"/>
        </w:rPr>
        <w:t>, a to</w:t>
      </w:r>
      <w:r w:rsidRPr="006C258D">
        <w:rPr>
          <w:sz w:val="24"/>
          <w:szCs w:val="24"/>
        </w:rPr>
        <w:t xml:space="preserve"> nejpozději </w:t>
      </w:r>
      <w:r w:rsidRPr="006C258D">
        <w:rPr>
          <w:sz w:val="24"/>
          <w:szCs w:val="24"/>
          <w:u w:val="single"/>
        </w:rPr>
        <w:t>do 31. ledna</w:t>
      </w:r>
      <w:r>
        <w:rPr>
          <w:sz w:val="24"/>
          <w:szCs w:val="24"/>
        </w:rPr>
        <w:t xml:space="preserve">. </w:t>
      </w:r>
      <w:r w:rsidR="002C338E">
        <w:rPr>
          <w:sz w:val="24"/>
          <w:szCs w:val="24"/>
        </w:rPr>
        <w:t>Bližší informace</w:t>
      </w:r>
      <w:r w:rsidRPr="00E40989">
        <w:rPr>
          <w:sz w:val="24"/>
          <w:szCs w:val="24"/>
        </w:rPr>
        <w:t> </w:t>
      </w:r>
      <w:hyperlink r:id="rId9" w:tooltip="SIPO" w:history="1">
        <w:r w:rsidR="002C338E">
          <w:rPr>
            <w:rStyle w:val="Hypertextovodkaz"/>
            <w:sz w:val="24"/>
            <w:szCs w:val="24"/>
          </w:rPr>
          <w:t>zde</w:t>
        </w:r>
      </w:hyperlink>
      <w:r w:rsidRPr="00E40989">
        <w:rPr>
          <w:sz w:val="24"/>
          <w:szCs w:val="24"/>
        </w:rPr>
        <w:t>.</w:t>
      </w:r>
      <w:r>
        <w:rPr>
          <w:sz w:val="24"/>
          <w:szCs w:val="24"/>
        </w:rPr>
        <w:t xml:space="preserve"> Údaje k placení daně z nemovitých věcí lze dostávat e-mailem, v tomto případě </w:t>
      </w:r>
      <w:r w:rsidR="00A13524">
        <w:rPr>
          <w:sz w:val="24"/>
          <w:szCs w:val="24"/>
        </w:rPr>
        <w:t>je nutné</w:t>
      </w:r>
      <w:r w:rsidRPr="00E40989">
        <w:rPr>
          <w:sz w:val="24"/>
          <w:szCs w:val="24"/>
        </w:rPr>
        <w:t xml:space="preserve"> zažádat </w:t>
      </w:r>
      <w:r w:rsidRPr="006C258D">
        <w:rPr>
          <w:sz w:val="24"/>
          <w:szCs w:val="24"/>
        </w:rPr>
        <w:t>na finančním úřadě</w:t>
      </w:r>
      <w:r>
        <w:rPr>
          <w:sz w:val="24"/>
          <w:szCs w:val="24"/>
        </w:rPr>
        <w:t xml:space="preserve"> o zaslání </w:t>
      </w:r>
      <w:r w:rsidRPr="00E40989">
        <w:rPr>
          <w:sz w:val="24"/>
          <w:szCs w:val="24"/>
        </w:rPr>
        <w:t xml:space="preserve">nejpozději </w:t>
      </w:r>
      <w:r w:rsidRPr="006C258D">
        <w:rPr>
          <w:sz w:val="24"/>
          <w:szCs w:val="24"/>
          <w:u w:val="single"/>
        </w:rPr>
        <w:t>do 15. března</w:t>
      </w:r>
      <w:r w:rsidRPr="00E40989">
        <w:rPr>
          <w:sz w:val="24"/>
          <w:szCs w:val="24"/>
        </w:rPr>
        <w:t xml:space="preserve">. </w:t>
      </w:r>
      <w:r w:rsidR="00A13524">
        <w:rPr>
          <w:sz w:val="24"/>
          <w:szCs w:val="24"/>
        </w:rPr>
        <w:t>Bližší i</w:t>
      </w:r>
      <w:r w:rsidR="002C338E">
        <w:rPr>
          <w:sz w:val="24"/>
          <w:szCs w:val="24"/>
        </w:rPr>
        <w:t xml:space="preserve">nformace </w:t>
      </w:r>
      <w:r w:rsidRPr="00E40989">
        <w:rPr>
          <w:sz w:val="24"/>
          <w:szCs w:val="24"/>
        </w:rPr>
        <w:t> </w:t>
      </w:r>
      <w:hyperlink r:id="rId10" w:tooltip="Zasílání údajů pro placení daně e-mailem" w:history="1">
        <w:r w:rsidR="002C338E">
          <w:rPr>
            <w:rStyle w:val="Hypertextovodkaz"/>
            <w:sz w:val="24"/>
            <w:szCs w:val="24"/>
          </w:rPr>
          <w:t>zde</w:t>
        </w:r>
      </w:hyperlink>
      <w:r w:rsidR="002C338E">
        <w:rPr>
          <w:rStyle w:val="Hypertextovodkaz"/>
          <w:sz w:val="24"/>
          <w:szCs w:val="24"/>
        </w:rPr>
        <w:t xml:space="preserve">. </w:t>
      </w:r>
      <w:r>
        <w:rPr>
          <w:sz w:val="24"/>
          <w:szCs w:val="24"/>
        </w:rPr>
        <w:t xml:space="preserve"> Majitelé datových schránek obdrží informace k placení do</w:t>
      </w:r>
      <w:r w:rsidR="002C338E">
        <w:rPr>
          <w:sz w:val="24"/>
          <w:szCs w:val="24"/>
        </w:rPr>
        <w:t xml:space="preserve"> svých</w:t>
      </w:r>
      <w:r>
        <w:rPr>
          <w:sz w:val="24"/>
          <w:szCs w:val="24"/>
        </w:rPr>
        <w:t xml:space="preserve"> datových schránek.</w:t>
      </w:r>
      <w:r w:rsidR="002C338E">
        <w:rPr>
          <w:sz w:val="24"/>
          <w:szCs w:val="24"/>
        </w:rPr>
        <w:t xml:space="preserve">  Uživatelé daňové informační schránky DIS+ naleznou informace</w:t>
      </w:r>
      <w:r w:rsidR="00A13524">
        <w:rPr>
          <w:sz w:val="24"/>
          <w:szCs w:val="24"/>
        </w:rPr>
        <w:t xml:space="preserve"> právě</w:t>
      </w:r>
      <w:r w:rsidR="002C338E">
        <w:rPr>
          <w:sz w:val="24"/>
          <w:szCs w:val="24"/>
        </w:rPr>
        <w:t xml:space="preserve"> v této schránce, v sekci nastavení a informace o subjektu. </w:t>
      </w:r>
    </w:p>
    <w:p w14:paraId="1064F62D" w14:textId="00FDFE4E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19. ledna 2023</w:t>
      </w:r>
    </w:p>
    <w:p w14:paraId="0C44C51D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2D2A55BA" w14:textId="29BA14D7" w:rsid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14:paraId="62BE3533" w14:textId="360BCF1A" w:rsidR="004064FA" w:rsidRDefault="004064FA" w:rsidP="00FA766E">
      <w:pPr>
        <w:spacing w:after="0" w:line="240" w:lineRule="auto"/>
        <w:rPr>
          <w:sz w:val="24"/>
          <w:szCs w:val="24"/>
        </w:rPr>
      </w:pPr>
    </w:p>
    <w:p w14:paraId="7E14EFA9" w14:textId="77777777" w:rsidR="004064FA" w:rsidRPr="00EA4B5B" w:rsidRDefault="004064FA" w:rsidP="00FA766E">
      <w:pPr>
        <w:spacing w:after="0" w:line="240" w:lineRule="auto"/>
        <w:rPr>
          <w:sz w:val="24"/>
          <w:szCs w:val="24"/>
        </w:rPr>
      </w:pPr>
    </w:p>
    <w:p w14:paraId="3E51A898" w14:textId="4FF3460B"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5B4815">
        <w:rPr>
          <w:b/>
          <w:sz w:val="24"/>
          <w:szCs w:val="24"/>
        </w:rPr>
        <w:t>Koeficienty dle § 12 ZDNV pro rok 202</w:t>
      </w:r>
      <w:r w:rsidR="001E184E">
        <w:rPr>
          <w:b/>
          <w:sz w:val="24"/>
          <w:szCs w:val="24"/>
        </w:rPr>
        <w:t>3</w:t>
      </w:r>
      <w:r w:rsidR="005B4815">
        <w:rPr>
          <w:b/>
          <w:sz w:val="24"/>
          <w:szCs w:val="24"/>
        </w:rPr>
        <w:t xml:space="preserve"> </w:t>
      </w:r>
    </w:p>
    <w:p w14:paraId="5DBD9E0B" w14:textId="77777777"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14:paraId="08956402" w14:textId="77777777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4E922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08EBA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31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B4" w14:textId="77777777"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210A6" w14:textId="77777777"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14:paraId="0F14FF8A" w14:textId="77777777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0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A9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F1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3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314E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12BD1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8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4B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2E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7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991F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D35BFC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3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2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DD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A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3F89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74FE83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0B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2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7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8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499E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3410EB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90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63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38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A7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14A0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4E8E378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9B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EC2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F10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756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D45D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62EF5E0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23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6B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34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48E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69719255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CA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D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6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FE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B91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942EAD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7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89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34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1D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5F2D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687F7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84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35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DD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17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387A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993F05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C7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1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57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57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AF0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3ABD144" w14:textId="77777777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8F3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2C0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F0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A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493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EA5E765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6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9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E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FAE1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261A00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5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E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3A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F2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340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CADACA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BE6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B8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8E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791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6ED639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36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E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5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D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0D02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670FEC0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8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F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B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4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576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2982111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7B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FE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0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54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2EE2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CD24098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9788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15D2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5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ED44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483CAFF" w14:textId="77777777" w:rsidTr="006F37CC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5C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5F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3C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5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15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CC74A8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C7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41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2F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BE6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EFE4C2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A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E3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64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57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04AB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1F8325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F6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C7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17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58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0A5D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8E7DA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3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564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F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B3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3EF8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AFCE20A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CB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26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A1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0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3089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AEA30EF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2E" w14:textId="536C345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19A" w14:textId="79214C3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4FF6" w14:textId="0D75CCED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60FE" w14:textId="7B4345C9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4B4D5" w14:textId="5ED917D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AC5350" w:rsidRPr="003F04F5" w14:paraId="31B059CC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66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E6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D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49DA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C813F8" w14:textId="77777777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9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A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E8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68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6820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A6BF32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C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E7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9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B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8E0D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7F4A81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D4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3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66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0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49E9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F94E50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FF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7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F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2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75F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E3A1D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D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B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A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D08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7563AF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39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0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A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1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C599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C37C8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82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D3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C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9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D73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30A36BD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4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22B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139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D3C" w14:textId="38E3710B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1655B" w14:textId="09A227F6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2AF5EE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E2D2F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4338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90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70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431E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44541FC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04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C53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E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7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F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F31C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4090AE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E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30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40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E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DB6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E543FB5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373C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DF79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C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B4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F1D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19000F0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CFFF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9447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47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  <w:proofErr w:type="gramEnd"/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42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EF5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E418FD9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4A3" w14:textId="73656960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6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6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65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817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14FAD8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83F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E3F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6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3B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2F64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02E8BB3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D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0D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DB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C8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64EE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E04F1C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54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50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26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08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D51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8F05F4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45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03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8A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6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A4C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DA6BF1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8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60" w14:textId="5C8473F4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9477" w14:textId="10EFB949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Studénka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008" w14:textId="17637390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C94D7" w14:textId="5D552065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C5350" w:rsidRPr="003F04F5" w14:paraId="6ADE8BA5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33A7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60E97" w14:textId="0BA2CE23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55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65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F37D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205C28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6E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611" w14:textId="1F5269C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3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51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D35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124A3C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2B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F2F" w14:textId="21E7462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EB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75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6E7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8C92CB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E12" w14:textId="74E8C45C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57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B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6E2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6B9544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3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ACA" w14:textId="51D5C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95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6F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F93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4450991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16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02B" w14:textId="2BD8EDF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D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C9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D1E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61FBAF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CED8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0EC3F" w14:textId="5BDD4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A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51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F3F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CA8112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53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C02" w14:textId="1713D8C5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64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8A9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63B91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</w:tr>
      <w:tr w:rsidR="00AC5350" w:rsidRPr="003F04F5" w14:paraId="6F6B3C3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91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B9D" w14:textId="2D602838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2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69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7B7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DC83B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3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9CC" w14:textId="0B57F52B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A78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2B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A3B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70194B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7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20A" w14:textId="6CBB1002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1A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96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DB9E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BEC1B6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2A9D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96409" w14:textId="5081394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E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A0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26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14:paraId="7BE4E34F" w14:textId="77777777"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17633">
    <w:abstractNumId w:val="0"/>
  </w:num>
  <w:num w:numId="2" w16cid:durableId="509419108">
    <w:abstractNumId w:val="2"/>
  </w:num>
  <w:num w:numId="3" w16cid:durableId="147629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184E"/>
    <w:rsid w:val="001E356A"/>
    <w:rsid w:val="001F18E4"/>
    <w:rsid w:val="001F6FA6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C185E"/>
    <w:rsid w:val="002C338E"/>
    <w:rsid w:val="002D2382"/>
    <w:rsid w:val="002E007E"/>
    <w:rsid w:val="002E0219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A4CCF"/>
    <w:rsid w:val="003B2609"/>
    <w:rsid w:val="003B78DB"/>
    <w:rsid w:val="003D145D"/>
    <w:rsid w:val="003D1F4B"/>
    <w:rsid w:val="003D3B28"/>
    <w:rsid w:val="003F04F5"/>
    <w:rsid w:val="004064FA"/>
    <w:rsid w:val="00406AD7"/>
    <w:rsid w:val="00411568"/>
    <w:rsid w:val="00413D03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16638"/>
    <w:rsid w:val="0053311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6021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58D"/>
    <w:rsid w:val="006C2F0D"/>
    <w:rsid w:val="006E5C98"/>
    <w:rsid w:val="006F37CC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1858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76B4F"/>
    <w:rsid w:val="00997888"/>
    <w:rsid w:val="009B399F"/>
    <w:rsid w:val="009B4364"/>
    <w:rsid w:val="009C1015"/>
    <w:rsid w:val="009C626C"/>
    <w:rsid w:val="009C638E"/>
    <w:rsid w:val="009D49FE"/>
    <w:rsid w:val="009E1B76"/>
    <w:rsid w:val="009E1FB3"/>
    <w:rsid w:val="009E4127"/>
    <w:rsid w:val="009E527E"/>
    <w:rsid w:val="009F1C0B"/>
    <w:rsid w:val="009F6007"/>
    <w:rsid w:val="00A00B1A"/>
    <w:rsid w:val="00A024AC"/>
    <w:rsid w:val="00A13524"/>
    <w:rsid w:val="00A1433C"/>
    <w:rsid w:val="00A51BE2"/>
    <w:rsid w:val="00A541E1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B2511"/>
    <w:rsid w:val="00AC5350"/>
    <w:rsid w:val="00AD2A5F"/>
    <w:rsid w:val="00B15A33"/>
    <w:rsid w:val="00B1791E"/>
    <w:rsid w:val="00B21DD0"/>
    <w:rsid w:val="00B27B0D"/>
    <w:rsid w:val="00B51A7C"/>
    <w:rsid w:val="00B521BE"/>
    <w:rsid w:val="00B6396C"/>
    <w:rsid w:val="00B64BD3"/>
    <w:rsid w:val="00B73726"/>
    <w:rsid w:val="00B76A88"/>
    <w:rsid w:val="00B85F09"/>
    <w:rsid w:val="00B87E4C"/>
    <w:rsid w:val="00BB1A1E"/>
    <w:rsid w:val="00BB5E1D"/>
    <w:rsid w:val="00BE0E80"/>
    <w:rsid w:val="00BF023F"/>
    <w:rsid w:val="00BF1228"/>
    <w:rsid w:val="00BF292B"/>
    <w:rsid w:val="00C13936"/>
    <w:rsid w:val="00C21D63"/>
    <w:rsid w:val="00C46265"/>
    <w:rsid w:val="00C63DAE"/>
    <w:rsid w:val="00C67293"/>
    <w:rsid w:val="00C72300"/>
    <w:rsid w:val="00C745C5"/>
    <w:rsid w:val="00C74A14"/>
    <w:rsid w:val="00C94EEC"/>
    <w:rsid w:val="00CB1681"/>
    <w:rsid w:val="00CC04DC"/>
    <w:rsid w:val="00CC49E2"/>
    <w:rsid w:val="00CE763C"/>
    <w:rsid w:val="00CF552E"/>
    <w:rsid w:val="00D1370A"/>
    <w:rsid w:val="00D4104C"/>
    <w:rsid w:val="00D923B6"/>
    <w:rsid w:val="00D952CF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829DD"/>
    <w:rsid w:val="00E9474F"/>
    <w:rsid w:val="00E96F57"/>
    <w:rsid w:val="00EA1D60"/>
    <w:rsid w:val="00EA4B5B"/>
    <w:rsid w:val="00EA5932"/>
    <w:rsid w:val="00EC04B7"/>
    <w:rsid w:val="00EC0E6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F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e/dan-z-nemovitych-ve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1457</Words>
  <Characters>8602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Lasotová</cp:lastModifiedBy>
  <cp:revision>2</cp:revision>
  <cp:lastPrinted>2023-01-02T12:10:00Z</cp:lastPrinted>
  <dcterms:created xsi:type="dcterms:W3CDTF">2023-01-20T12:33:00Z</dcterms:created>
  <dcterms:modified xsi:type="dcterms:W3CDTF">2023-01-20T12:33:00Z</dcterms:modified>
</cp:coreProperties>
</file>