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4290" w:rsidRPr="006E4290" w:rsidRDefault="006E4290" w:rsidP="00E304B8">
      <w:pPr>
        <w:shd w:val="clear" w:color="auto" w:fill="FFFFFF"/>
        <w:spacing w:after="0" w:line="360" w:lineRule="auto"/>
        <w:jc w:val="center"/>
        <w:outlineLvl w:val="1"/>
        <w:rPr>
          <w:rFonts w:ascii="Arial" w:eastAsia="Times New Roman" w:hAnsi="Arial" w:cs="Arial"/>
          <w:sz w:val="41"/>
          <w:szCs w:val="41"/>
          <w:lang w:eastAsia="cs-CZ"/>
        </w:rPr>
      </w:pPr>
      <w:r w:rsidRPr="006E4290">
        <w:rPr>
          <w:rFonts w:ascii="Arial" w:eastAsia="Times New Roman" w:hAnsi="Arial" w:cs="Arial"/>
          <w:b/>
          <w:bCs/>
          <w:sz w:val="33"/>
          <w:szCs w:val="33"/>
          <w:lang w:eastAsia="cs-CZ"/>
        </w:rPr>
        <w:t>Zákon č. 185/2001 Sb., o odpadech</w:t>
      </w:r>
    </w:p>
    <w:p w:rsidR="006E4290" w:rsidRPr="006E4290" w:rsidRDefault="006E4290" w:rsidP="00E304B8">
      <w:pPr>
        <w:shd w:val="clear" w:color="auto" w:fill="FFFFFF"/>
        <w:spacing w:after="0" w:line="360" w:lineRule="auto"/>
        <w:outlineLvl w:val="3"/>
        <w:rPr>
          <w:rFonts w:ascii="Arial" w:eastAsia="Times New Roman" w:hAnsi="Arial" w:cs="Arial"/>
          <w:sz w:val="27"/>
          <w:szCs w:val="27"/>
          <w:lang w:eastAsia="cs-CZ"/>
        </w:rPr>
      </w:pPr>
      <w:r w:rsidRPr="006E4290">
        <w:rPr>
          <w:rFonts w:ascii="Arial" w:eastAsia="Times New Roman" w:hAnsi="Arial" w:cs="Arial"/>
          <w:b/>
          <w:bCs/>
          <w:sz w:val="27"/>
          <w:szCs w:val="27"/>
          <w:lang w:eastAsia="cs-CZ"/>
        </w:rPr>
        <w:t>Přestupky fyzických osob</w:t>
      </w:r>
    </w:p>
    <w:p w:rsidR="006E4290" w:rsidRPr="006E4290" w:rsidRDefault="006E4290" w:rsidP="00E304B8">
      <w:pPr>
        <w:shd w:val="clear" w:color="auto" w:fill="FFFFFF"/>
        <w:spacing w:after="0" w:line="360" w:lineRule="auto"/>
        <w:outlineLvl w:val="3"/>
        <w:rPr>
          <w:rFonts w:ascii="Arial" w:eastAsia="Times New Roman" w:hAnsi="Arial" w:cs="Arial"/>
          <w:sz w:val="27"/>
          <w:szCs w:val="27"/>
          <w:lang w:eastAsia="cs-CZ"/>
        </w:rPr>
      </w:pPr>
      <w:r w:rsidRPr="006E4290">
        <w:rPr>
          <w:rFonts w:ascii="Arial" w:eastAsia="Times New Roman" w:hAnsi="Arial" w:cs="Arial"/>
          <w:b/>
          <w:bCs/>
          <w:sz w:val="27"/>
          <w:szCs w:val="27"/>
          <w:lang w:eastAsia="cs-CZ"/>
        </w:rPr>
        <w:t>§ 69</w:t>
      </w:r>
    </w:p>
    <w:p w:rsidR="006E4290" w:rsidRPr="006E4290" w:rsidRDefault="006E4290" w:rsidP="00E304B8">
      <w:pPr>
        <w:shd w:val="clear" w:color="auto" w:fill="FFFFFF"/>
        <w:spacing w:after="0" w:line="360" w:lineRule="auto"/>
        <w:jc w:val="both"/>
        <w:rPr>
          <w:rFonts w:ascii="Arial" w:eastAsia="Times New Roman" w:hAnsi="Arial" w:cs="Arial"/>
          <w:color w:val="000000"/>
          <w:sz w:val="19"/>
          <w:szCs w:val="19"/>
          <w:lang w:eastAsia="cs-CZ"/>
        </w:rPr>
      </w:pPr>
      <w:r w:rsidRPr="006E4290">
        <w:rPr>
          <w:rFonts w:ascii="Arial" w:eastAsia="Times New Roman" w:hAnsi="Arial" w:cs="Arial"/>
          <w:b/>
          <w:bCs/>
          <w:i/>
          <w:iCs/>
          <w:color w:val="000000"/>
          <w:sz w:val="19"/>
          <w:szCs w:val="19"/>
          <w:u w:val="single"/>
          <w:lang w:eastAsia="cs-CZ"/>
        </w:rPr>
        <w:t>(1)</w:t>
      </w:r>
      <w:r w:rsidRPr="006E4290">
        <w:rPr>
          <w:rFonts w:ascii="Arial" w:eastAsia="Times New Roman" w:hAnsi="Arial" w:cs="Arial"/>
          <w:b/>
          <w:bCs/>
          <w:color w:val="000000"/>
          <w:sz w:val="19"/>
          <w:szCs w:val="19"/>
          <w:u w:val="single"/>
          <w:lang w:eastAsia="cs-CZ"/>
        </w:rPr>
        <w:t> Fyzická osoba se dopustí přestupku tím, že</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a)</w:t>
      </w:r>
      <w:r w:rsidRPr="006E4290">
        <w:rPr>
          <w:rFonts w:ascii="Arial" w:eastAsia="Times New Roman" w:hAnsi="Arial" w:cs="Arial"/>
          <w:color w:val="000000"/>
          <w:sz w:val="19"/>
          <w:szCs w:val="19"/>
          <w:lang w:eastAsia="cs-CZ"/>
        </w:rPr>
        <w:t> se zbaví autovraku nebo umístí vozidlo vyřazené z registru vozidel v rozporu s tímto zákonem,</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b)</w:t>
      </w:r>
      <w:r w:rsidRPr="006E4290">
        <w:rPr>
          <w:rFonts w:ascii="Arial" w:eastAsia="Times New Roman" w:hAnsi="Arial" w:cs="Arial"/>
          <w:color w:val="000000"/>
          <w:sz w:val="19"/>
          <w:szCs w:val="19"/>
          <w:lang w:eastAsia="cs-CZ"/>
        </w:rPr>
        <w:t> odloží elektrozařízení mimo místa k tomu určená nebo mimo místa jejich zpětného odběru.</w:t>
      </w:r>
    </w:p>
    <w:p w:rsidR="006E4290" w:rsidRPr="006E4290" w:rsidRDefault="006E4290" w:rsidP="00E304B8">
      <w:pPr>
        <w:shd w:val="clear" w:color="auto" w:fill="FFFFFF"/>
        <w:spacing w:after="0" w:line="360" w:lineRule="auto"/>
        <w:jc w:val="both"/>
        <w:rPr>
          <w:rFonts w:ascii="Arial" w:eastAsia="Times New Roman" w:hAnsi="Arial" w:cs="Arial"/>
          <w:color w:val="000000"/>
          <w:sz w:val="19"/>
          <w:szCs w:val="19"/>
          <w:lang w:eastAsia="cs-CZ"/>
        </w:rPr>
      </w:pPr>
      <w:r w:rsidRPr="006E4290">
        <w:rPr>
          <w:rFonts w:ascii="Arial" w:eastAsia="Times New Roman" w:hAnsi="Arial" w:cs="Arial"/>
          <w:b/>
          <w:bCs/>
          <w:i/>
          <w:iCs/>
          <w:color w:val="FF0000"/>
          <w:sz w:val="19"/>
          <w:szCs w:val="19"/>
          <w:lang w:eastAsia="cs-CZ"/>
        </w:rPr>
        <w:t>(2)</w:t>
      </w:r>
      <w:r w:rsidRPr="006E4290">
        <w:rPr>
          <w:rFonts w:ascii="Arial" w:eastAsia="Times New Roman" w:hAnsi="Arial" w:cs="Arial"/>
          <w:b/>
          <w:bCs/>
          <w:color w:val="FF0000"/>
          <w:sz w:val="19"/>
          <w:szCs w:val="19"/>
          <w:lang w:eastAsia="cs-CZ"/>
        </w:rPr>
        <w:t> Fyzická osoba se dopustí přestupku tím, že neoprávněně založí skládku nebo odkládá odpady mimo vyhrazená místa.</w:t>
      </w:r>
    </w:p>
    <w:p w:rsidR="006E4290" w:rsidRPr="006E4290" w:rsidRDefault="006E4290" w:rsidP="00E304B8">
      <w:pPr>
        <w:shd w:val="clear" w:color="auto" w:fill="FFFFFF"/>
        <w:spacing w:after="0" w:line="360" w:lineRule="auto"/>
        <w:jc w:val="both"/>
        <w:rPr>
          <w:rFonts w:ascii="Arial" w:eastAsia="Times New Roman" w:hAnsi="Arial" w:cs="Arial"/>
          <w:color w:val="000000"/>
          <w:sz w:val="19"/>
          <w:szCs w:val="19"/>
          <w:lang w:eastAsia="cs-CZ"/>
        </w:rPr>
      </w:pPr>
      <w:r w:rsidRPr="006E4290">
        <w:rPr>
          <w:rFonts w:ascii="Arial" w:eastAsia="Times New Roman" w:hAnsi="Arial" w:cs="Arial"/>
          <w:b/>
          <w:bCs/>
          <w:i/>
          <w:iCs/>
          <w:color w:val="000000"/>
          <w:sz w:val="19"/>
          <w:szCs w:val="19"/>
          <w:u w:val="single"/>
          <w:lang w:eastAsia="cs-CZ"/>
        </w:rPr>
        <w:t>(3)</w:t>
      </w:r>
      <w:r w:rsidRPr="006E4290">
        <w:rPr>
          <w:rFonts w:ascii="Arial" w:eastAsia="Times New Roman" w:hAnsi="Arial" w:cs="Arial"/>
          <w:b/>
          <w:bCs/>
          <w:color w:val="000000"/>
          <w:sz w:val="19"/>
          <w:szCs w:val="19"/>
          <w:u w:val="single"/>
          <w:lang w:eastAsia="cs-CZ"/>
        </w:rPr>
        <w:t> Fyzická osoba se dopustí přestupku tím, že</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a)</w:t>
      </w:r>
      <w:r w:rsidRPr="006E4290">
        <w:rPr>
          <w:rFonts w:ascii="Arial" w:eastAsia="Times New Roman" w:hAnsi="Arial" w:cs="Arial"/>
          <w:color w:val="000000"/>
          <w:sz w:val="19"/>
          <w:szCs w:val="19"/>
          <w:lang w:eastAsia="cs-CZ"/>
        </w:rPr>
        <w:t> převezme odpad do svého vlastnictví,</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b)</w:t>
      </w:r>
      <w:r w:rsidRPr="006E4290">
        <w:rPr>
          <w:rFonts w:ascii="Arial" w:eastAsia="Times New Roman" w:hAnsi="Arial" w:cs="Arial"/>
          <w:color w:val="000000"/>
          <w:sz w:val="19"/>
          <w:szCs w:val="19"/>
          <w:lang w:eastAsia="cs-CZ"/>
        </w:rPr>
        <w:t> přepravuje odpad v rozporu s přímo použitelným předpisem Evropských společenství o přepravě odpadů nebo uskuteční přeshraniční přepravu odpadů v rozporu s povolením,</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c)</w:t>
      </w:r>
      <w:r w:rsidRPr="006E4290">
        <w:rPr>
          <w:rFonts w:ascii="Arial" w:eastAsia="Times New Roman" w:hAnsi="Arial" w:cs="Arial"/>
          <w:color w:val="000000"/>
          <w:sz w:val="19"/>
          <w:szCs w:val="19"/>
          <w:lang w:eastAsia="cs-CZ"/>
        </w:rPr>
        <w:t> soustřeďuje odpad nebo s ním jinak nakládá na místech nebo v objektech, které nejsou podle tohoto zákona zařízeními určenými k nakládání s odpady nebo tato místa či objekty za účelem soustřeďování nebo jiného nakládání s odpady pronajímá jiné osobě.</w:t>
      </w:r>
    </w:p>
    <w:p w:rsidR="006E4290" w:rsidRPr="006E4290" w:rsidRDefault="006E4290" w:rsidP="00E304B8">
      <w:pPr>
        <w:shd w:val="clear" w:color="auto" w:fill="FFFFFF"/>
        <w:spacing w:after="0" w:line="360" w:lineRule="auto"/>
        <w:jc w:val="both"/>
        <w:rPr>
          <w:rFonts w:ascii="Arial" w:eastAsia="Times New Roman" w:hAnsi="Arial" w:cs="Arial"/>
          <w:color w:val="000000"/>
          <w:sz w:val="19"/>
          <w:szCs w:val="19"/>
          <w:lang w:eastAsia="cs-CZ"/>
        </w:rPr>
      </w:pPr>
      <w:r w:rsidRPr="006E4290">
        <w:rPr>
          <w:rFonts w:ascii="Arial" w:eastAsia="Times New Roman" w:hAnsi="Arial" w:cs="Arial"/>
          <w:b/>
          <w:bCs/>
          <w:i/>
          <w:iCs/>
          <w:color w:val="000000"/>
          <w:sz w:val="19"/>
          <w:szCs w:val="19"/>
          <w:u w:val="single"/>
          <w:lang w:eastAsia="cs-CZ"/>
        </w:rPr>
        <w:t>(4)</w:t>
      </w:r>
      <w:r w:rsidRPr="006E4290">
        <w:rPr>
          <w:rFonts w:ascii="Arial" w:eastAsia="Times New Roman" w:hAnsi="Arial" w:cs="Arial"/>
          <w:b/>
          <w:bCs/>
          <w:color w:val="000000"/>
          <w:sz w:val="19"/>
          <w:szCs w:val="19"/>
          <w:u w:val="single"/>
          <w:lang w:eastAsia="cs-CZ"/>
        </w:rPr>
        <w:t> Za přestupek lze uložit pokutu do</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a)</w:t>
      </w:r>
      <w:r w:rsidRPr="006E4290">
        <w:rPr>
          <w:rFonts w:ascii="Arial" w:eastAsia="Times New Roman" w:hAnsi="Arial" w:cs="Arial"/>
          <w:color w:val="000000"/>
          <w:sz w:val="19"/>
          <w:szCs w:val="19"/>
          <w:lang w:eastAsia="cs-CZ"/>
        </w:rPr>
        <w:t> 20</w:t>
      </w:r>
      <w:r w:rsidR="00A75E5C">
        <w:rPr>
          <w:rFonts w:ascii="Arial" w:eastAsia="Times New Roman" w:hAnsi="Arial" w:cs="Arial"/>
          <w:color w:val="000000"/>
          <w:sz w:val="19"/>
          <w:szCs w:val="19"/>
          <w:lang w:eastAsia="cs-CZ"/>
        </w:rPr>
        <w:t xml:space="preserve"> </w:t>
      </w:r>
      <w:r w:rsidRPr="006E4290">
        <w:rPr>
          <w:rFonts w:ascii="Arial" w:eastAsia="Times New Roman" w:hAnsi="Arial" w:cs="Arial"/>
          <w:color w:val="000000"/>
          <w:sz w:val="19"/>
          <w:szCs w:val="19"/>
          <w:lang w:eastAsia="cs-CZ"/>
        </w:rPr>
        <w:t>000 Kč, jde-li o přestupek podle odstavce 1,</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b/>
          <w:bCs/>
          <w:i/>
          <w:iCs/>
          <w:color w:val="000080"/>
          <w:sz w:val="19"/>
          <w:szCs w:val="19"/>
          <w:lang w:eastAsia="cs-CZ"/>
        </w:rPr>
        <w:t>b)</w:t>
      </w:r>
      <w:r w:rsidRPr="006E4290">
        <w:rPr>
          <w:rFonts w:ascii="Arial" w:eastAsia="Times New Roman" w:hAnsi="Arial" w:cs="Arial"/>
          <w:b/>
          <w:bCs/>
          <w:color w:val="000080"/>
          <w:sz w:val="19"/>
          <w:szCs w:val="19"/>
          <w:lang w:eastAsia="cs-CZ"/>
        </w:rPr>
        <w:t> 50</w:t>
      </w:r>
      <w:r w:rsidR="00A75E5C">
        <w:rPr>
          <w:rFonts w:ascii="Arial" w:eastAsia="Times New Roman" w:hAnsi="Arial" w:cs="Arial"/>
          <w:b/>
          <w:bCs/>
          <w:color w:val="000080"/>
          <w:sz w:val="19"/>
          <w:szCs w:val="19"/>
          <w:lang w:eastAsia="cs-CZ"/>
        </w:rPr>
        <w:t xml:space="preserve"> </w:t>
      </w:r>
      <w:r w:rsidRPr="006E4290">
        <w:rPr>
          <w:rFonts w:ascii="Arial" w:eastAsia="Times New Roman" w:hAnsi="Arial" w:cs="Arial"/>
          <w:b/>
          <w:bCs/>
          <w:color w:val="000080"/>
          <w:sz w:val="19"/>
          <w:szCs w:val="19"/>
          <w:lang w:eastAsia="cs-CZ"/>
        </w:rPr>
        <w:t>000 Kč, jde-li o přestupek podle odstavce 2,</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c)</w:t>
      </w:r>
      <w:r w:rsidRPr="006E4290">
        <w:rPr>
          <w:rFonts w:ascii="Arial" w:eastAsia="Times New Roman" w:hAnsi="Arial" w:cs="Arial"/>
          <w:color w:val="000000"/>
          <w:sz w:val="19"/>
          <w:szCs w:val="19"/>
          <w:lang w:eastAsia="cs-CZ"/>
        </w:rPr>
        <w:t> 1</w:t>
      </w:r>
      <w:r w:rsidR="00A75E5C">
        <w:rPr>
          <w:rFonts w:ascii="Arial" w:eastAsia="Times New Roman" w:hAnsi="Arial" w:cs="Arial"/>
          <w:color w:val="000000"/>
          <w:sz w:val="19"/>
          <w:szCs w:val="19"/>
          <w:lang w:eastAsia="cs-CZ"/>
        </w:rPr>
        <w:t xml:space="preserve"> </w:t>
      </w:r>
      <w:r w:rsidRPr="006E4290">
        <w:rPr>
          <w:rFonts w:ascii="Arial" w:eastAsia="Times New Roman" w:hAnsi="Arial" w:cs="Arial"/>
          <w:color w:val="000000"/>
          <w:sz w:val="19"/>
          <w:szCs w:val="19"/>
          <w:lang w:eastAsia="cs-CZ"/>
        </w:rPr>
        <w:t>000</w:t>
      </w:r>
      <w:r w:rsidR="00A75E5C">
        <w:rPr>
          <w:rFonts w:ascii="Arial" w:eastAsia="Times New Roman" w:hAnsi="Arial" w:cs="Arial"/>
          <w:color w:val="000000"/>
          <w:sz w:val="19"/>
          <w:szCs w:val="19"/>
          <w:lang w:eastAsia="cs-CZ"/>
        </w:rPr>
        <w:t xml:space="preserve"> </w:t>
      </w:r>
      <w:r w:rsidRPr="006E4290">
        <w:rPr>
          <w:rFonts w:ascii="Arial" w:eastAsia="Times New Roman" w:hAnsi="Arial" w:cs="Arial"/>
          <w:color w:val="000000"/>
          <w:sz w:val="19"/>
          <w:szCs w:val="19"/>
          <w:lang w:eastAsia="cs-CZ"/>
        </w:rPr>
        <w:t>000 Kč, jde-li o přestupek podle odstavce 3.</w:t>
      </w:r>
    </w:p>
    <w:p w:rsidR="006E4290" w:rsidRPr="006E4290" w:rsidRDefault="006E4290" w:rsidP="00E304B8">
      <w:pPr>
        <w:shd w:val="clear" w:color="auto" w:fill="FFFFFF"/>
        <w:spacing w:after="0" w:line="360" w:lineRule="auto"/>
        <w:jc w:val="both"/>
        <w:rPr>
          <w:rFonts w:ascii="Arial" w:eastAsia="Times New Roman" w:hAnsi="Arial" w:cs="Arial"/>
          <w:color w:val="000000"/>
          <w:sz w:val="19"/>
          <w:szCs w:val="19"/>
          <w:lang w:eastAsia="cs-CZ"/>
        </w:rPr>
      </w:pPr>
      <w:r w:rsidRPr="006E4290">
        <w:rPr>
          <w:rFonts w:ascii="Arial" w:eastAsia="Times New Roman" w:hAnsi="Arial" w:cs="Arial"/>
          <w:b/>
          <w:bCs/>
          <w:i/>
          <w:iCs/>
          <w:color w:val="000000"/>
          <w:sz w:val="19"/>
          <w:szCs w:val="19"/>
          <w:u w:val="single"/>
          <w:lang w:eastAsia="cs-CZ"/>
        </w:rPr>
        <w:t>(5)</w:t>
      </w:r>
      <w:r w:rsidRPr="006E4290">
        <w:rPr>
          <w:rFonts w:ascii="Arial" w:eastAsia="Times New Roman" w:hAnsi="Arial" w:cs="Arial"/>
          <w:b/>
          <w:bCs/>
          <w:color w:val="000000"/>
          <w:sz w:val="19"/>
          <w:szCs w:val="19"/>
          <w:u w:val="single"/>
          <w:lang w:eastAsia="cs-CZ"/>
        </w:rPr>
        <w:t> Přestupky podle odstavců 1 a 2 projednává obecní úřad, přestupky podle odstavce 3 projednává inspekce.</w:t>
      </w:r>
    </w:p>
    <w:p w:rsidR="006E4290" w:rsidRPr="006E4290" w:rsidRDefault="006E4290" w:rsidP="00E304B8">
      <w:pPr>
        <w:shd w:val="clear" w:color="auto" w:fill="FFFFFF"/>
        <w:spacing w:after="225" w:line="360" w:lineRule="auto"/>
        <w:jc w:val="both"/>
        <w:rPr>
          <w:rFonts w:ascii="Arial" w:eastAsia="Times New Roman" w:hAnsi="Arial" w:cs="Arial"/>
          <w:color w:val="000000"/>
          <w:sz w:val="19"/>
          <w:szCs w:val="19"/>
          <w:lang w:eastAsia="cs-CZ"/>
        </w:rPr>
      </w:pPr>
      <w:r w:rsidRPr="006E4290">
        <w:rPr>
          <w:rFonts w:ascii="Arial" w:eastAsia="Times New Roman" w:hAnsi="Arial" w:cs="Arial"/>
          <w:color w:val="000000"/>
          <w:sz w:val="19"/>
          <w:szCs w:val="19"/>
          <w:lang w:eastAsia="cs-CZ"/>
        </w:rPr>
        <w:t> </w:t>
      </w:r>
    </w:p>
    <w:p w:rsidR="006E4290" w:rsidRPr="006E4290" w:rsidRDefault="00411EEC" w:rsidP="00E304B8">
      <w:pPr>
        <w:shd w:val="clear" w:color="auto" w:fill="FFFFFF"/>
        <w:spacing w:after="0" w:line="360" w:lineRule="auto"/>
        <w:jc w:val="center"/>
        <w:rPr>
          <w:rFonts w:ascii="Arial" w:eastAsia="Times New Roman" w:hAnsi="Arial" w:cs="Arial"/>
          <w:color w:val="000000"/>
          <w:sz w:val="19"/>
          <w:szCs w:val="19"/>
          <w:lang w:eastAsia="cs-CZ"/>
        </w:rPr>
      </w:pPr>
      <w:r>
        <w:rPr>
          <w:rFonts w:ascii="Arial" w:eastAsia="Times New Roman" w:hAnsi="Arial" w:cs="Arial"/>
          <w:color w:val="000000"/>
          <w:sz w:val="19"/>
          <w:szCs w:val="19"/>
          <w:lang w:eastAsia="cs-CZ"/>
        </w:rPr>
        <w:pict>
          <v:rect id="_x0000_i1025" style="width:0;height:1.5pt" o:hralign="center" o:hrstd="t" o:hr="t" fillcolor="#a0a0a0" stroked="f"/>
        </w:pict>
      </w:r>
    </w:p>
    <w:p w:rsidR="006E4290" w:rsidRPr="006E4290" w:rsidRDefault="006E4290" w:rsidP="00E304B8">
      <w:pPr>
        <w:shd w:val="clear" w:color="auto" w:fill="FFFFFF"/>
        <w:spacing w:after="225" w:line="360" w:lineRule="auto"/>
        <w:jc w:val="center"/>
        <w:rPr>
          <w:rFonts w:ascii="Arial" w:eastAsia="Times New Roman" w:hAnsi="Arial" w:cs="Arial"/>
          <w:sz w:val="19"/>
          <w:szCs w:val="19"/>
          <w:lang w:eastAsia="cs-CZ"/>
        </w:rPr>
      </w:pPr>
      <w:r w:rsidRPr="006E4290">
        <w:rPr>
          <w:rFonts w:ascii="Arial" w:eastAsia="Times New Roman" w:hAnsi="Arial" w:cs="Arial"/>
          <w:sz w:val="19"/>
          <w:szCs w:val="19"/>
          <w:lang w:eastAsia="cs-CZ"/>
        </w:rPr>
        <w:t> </w:t>
      </w:r>
    </w:p>
    <w:p w:rsidR="006E4290" w:rsidRPr="006E4290" w:rsidRDefault="006E4290" w:rsidP="00E304B8">
      <w:pPr>
        <w:shd w:val="clear" w:color="auto" w:fill="FFFFFF"/>
        <w:spacing w:after="0" w:line="360" w:lineRule="auto"/>
        <w:jc w:val="center"/>
        <w:outlineLvl w:val="1"/>
        <w:rPr>
          <w:rFonts w:ascii="Arial" w:eastAsia="Times New Roman" w:hAnsi="Arial" w:cs="Arial"/>
          <w:sz w:val="41"/>
          <w:szCs w:val="41"/>
          <w:lang w:eastAsia="cs-CZ"/>
        </w:rPr>
      </w:pPr>
      <w:r w:rsidRPr="006E4290">
        <w:rPr>
          <w:rFonts w:ascii="Arial" w:eastAsia="Times New Roman" w:hAnsi="Arial" w:cs="Arial"/>
          <w:b/>
          <w:bCs/>
          <w:sz w:val="33"/>
          <w:szCs w:val="33"/>
          <w:lang w:eastAsia="cs-CZ"/>
        </w:rPr>
        <w:t>Zákon č. 251/2016 Sb., o některých přestupcích</w:t>
      </w:r>
    </w:p>
    <w:p w:rsidR="006E4290" w:rsidRPr="006E4290" w:rsidRDefault="006E4290" w:rsidP="00E304B8">
      <w:pPr>
        <w:shd w:val="clear" w:color="auto" w:fill="FFFFFF"/>
        <w:spacing w:after="0" w:line="360" w:lineRule="auto"/>
        <w:outlineLvl w:val="3"/>
        <w:rPr>
          <w:rFonts w:ascii="Arial" w:eastAsia="Times New Roman" w:hAnsi="Arial" w:cs="Arial"/>
          <w:sz w:val="27"/>
          <w:szCs w:val="27"/>
          <w:lang w:eastAsia="cs-CZ"/>
        </w:rPr>
      </w:pPr>
      <w:r w:rsidRPr="006E4290">
        <w:rPr>
          <w:rFonts w:ascii="Arial" w:eastAsia="Times New Roman" w:hAnsi="Arial" w:cs="Arial"/>
          <w:b/>
          <w:bCs/>
          <w:sz w:val="27"/>
          <w:szCs w:val="27"/>
          <w:lang w:eastAsia="cs-CZ"/>
        </w:rPr>
        <w:t>Přestupky proti veřejnému pořádku</w:t>
      </w:r>
    </w:p>
    <w:p w:rsidR="006E4290" w:rsidRPr="006E4290" w:rsidRDefault="006E4290" w:rsidP="00E304B8">
      <w:pPr>
        <w:shd w:val="clear" w:color="auto" w:fill="FFFFFF"/>
        <w:spacing w:after="0" w:line="360" w:lineRule="auto"/>
        <w:outlineLvl w:val="3"/>
        <w:rPr>
          <w:rFonts w:ascii="Arial" w:eastAsia="Times New Roman" w:hAnsi="Arial" w:cs="Arial"/>
          <w:sz w:val="27"/>
          <w:szCs w:val="27"/>
          <w:lang w:eastAsia="cs-CZ"/>
        </w:rPr>
      </w:pPr>
      <w:r w:rsidRPr="006E4290">
        <w:rPr>
          <w:rFonts w:ascii="Arial" w:eastAsia="Times New Roman" w:hAnsi="Arial" w:cs="Arial"/>
          <w:b/>
          <w:bCs/>
          <w:sz w:val="27"/>
          <w:szCs w:val="27"/>
          <w:lang w:eastAsia="cs-CZ"/>
        </w:rPr>
        <w:t>§ 5</w:t>
      </w:r>
    </w:p>
    <w:p w:rsidR="006E4290" w:rsidRPr="006E4290" w:rsidRDefault="008A3771" w:rsidP="00E304B8">
      <w:pPr>
        <w:shd w:val="clear" w:color="auto" w:fill="FFFFFF"/>
        <w:spacing w:after="0" w:line="360" w:lineRule="auto"/>
        <w:jc w:val="both"/>
        <w:rPr>
          <w:rFonts w:ascii="Arial" w:eastAsia="Times New Roman" w:hAnsi="Arial" w:cs="Arial"/>
          <w:color w:val="000000"/>
          <w:sz w:val="19"/>
          <w:szCs w:val="19"/>
          <w:lang w:eastAsia="cs-CZ"/>
        </w:rPr>
      </w:pPr>
      <w:r>
        <w:rPr>
          <w:rFonts w:ascii="Arial" w:eastAsia="Times New Roman" w:hAnsi="Arial" w:cs="Arial"/>
          <w:b/>
          <w:bCs/>
          <w:color w:val="000000"/>
          <w:sz w:val="19"/>
          <w:szCs w:val="19"/>
          <w:u w:val="single"/>
          <w:lang w:eastAsia="cs-CZ"/>
        </w:rPr>
        <w:t xml:space="preserve">(1) </w:t>
      </w:r>
      <w:r w:rsidR="006E4290" w:rsidRPr="006E4290">
        <w:rPr>
          <w:rFonts w:ascii="Arial" w:eastAsia="Times New Roman" w:hAnsi="Arial" w:cs="Arial"/>
          <w:b/>
          <w:bCs/>
          <w:color w:val="000000"/>
          <w:sz w:val="19"/>
          <w:szCs w:val="19"/>
          <w:u w:val="single"/>
          <w:lang w:eastAsia="cs-CZ"/>
        </w:rPr>
        <w:t>Fyzická osoba se dopustí přestupku tím, že</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a)</w:t>
      </w:r>
      <w:r w:rsidRPr="006E4290">
        <w:rPr>
          <w:rFonts w:ascii="Arial" w:eastAsia="Times New Roman" w:hAnsi="Arial" w:cs="Arial"/>
          <w:color w:val="000000"/>
          <w:sz w:val="19"/>
          <w:szCs w:val="19"/>
          <w:lang w:eastAsia="cs-CZ"/>
        </w:rPr>
        <w:t> neuposlechne výzvy úřední osoby při výkonu její pravomoci,</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b)</w:t>
      </w:r>
      <w:r w:rsidRPr="006E4290">
        <w:rPr>
          <w:rFonts w:ascii="Arial" w:eastAsia="Times New Roman" w:hAnsi="Arial" w:cs="Arial"/>
          <w:color w:val="000000"/>
          <w:sz w:val="19"/>
          <w:szCs w:val="19"/>
          <w:lang w:eastAsia="cs-CZ"/>
        </w:rPr>
        <w:t> zneváží postavení úřední osoby při výkonu její pravomoci,</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c)</w:t>
      </w:r>
      <w:r w:rsidRPr="006E4290">
        <w:rPr>
          <w:rFonts w:ascii="Arial" w:eastAsia="Times New Roman" w:hAnsi="Arial" w:cs="Arial"/>
          <w:color w:val="000000"/>
          <w:sz w:val="19"/>
          <w:szCs w:val="19"/>
          <w:lang w:eastAsia="cs-CZ"/>
        </w:rPr>
        <w:t> maří vykázání ze společného obydlí provedené podle zákona o Policii České republiky nebo rozhodnutí soudu o předběžném opatření ve věci ochrany proti domácímu násilí podle zákona o zvláštních řízeních soudních,</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d)</w:t>
      </w:r>
      <w:r w:rsidRPr="006E4290">
        <w:rPr>
          <w:rFonts w:ascii="Arial" w:eastAsia="Times New Roman" w:hAnsi="Arial" w:cs="Arial"/>
          <w:color w:val="000000"/>
          <w:sz w:val="19"/>
          <w:szCs w:val="19"/>
          <w:lang w:eastAsia="cs-CZ"/>
        </w:rPr>
        <w:t> poruší noční klid,</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e)</w:t>
      </w:r>
      <w:r w:rsidRPr="006E4290">
        <w:rPr>
          <w:rFonts w:ascii="Arial" w:eastAsia="Times New Roman" w:hAnsi="Arial" w:cs="Arial"/>
          <w:color w:val="000000"/>
          <w:sz w:val="19"/>
          <w:szCs w:val="19"/>
          <w:lang w:eastAsia="cs-CZ"/>
        </w:rPr>
        <w:t> vzbudí veřejné pohoršení,</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b/>
          <w:bCs/>
          <w:i/>
          <w:iCs/>
          <w:color w:val="FF0000"/>
          <w:sz w:val="19"/>
          <w:szCs w:val="19"/>
          <w:lang w:eastAsia="cs-CZ"/>
        </w:rPr>
        <w:t>f)</w:t>
      </w:r>
      <w:r w:rsidRPr="006E4290">
        <w:rPr>
          <w:rFonts w:ascii="Arial" w:eastAsia="Times New Roman" w:hAnsi="Arial" w:cs="Arial"/>
          <w:b/>
          <w:bCs/>
          <w:color w:val="FF0000"/>
          <w:sz w:val="19"/>
          <w:szCs w:val="19"/>
          <w:lang w:eastAsia="cs-CZ"/>
        </w:rPr>
        <w:t> znečistí veřejné prostranství, veřejně přístupný objekt nebo veřejně prospěšné zařízení anebo zanedbá povinnost úklidu veřejného prostranství,</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lastRenderedPageBreak/>
        <w:t>g)</w:t>
      </w:r>
      <w:r w:rsidRPr="006E4290">
        <w:rPr>
          <w:rFonts w:ascii="Arial" w:eastAsia="Times New Roman" w:hAnsi="Arial" w:cs="Arial"/>
          <w:color w:val="000000"/>
          <w:sz w:val="19"/>
          <w:szCs w:val="19"/>
          <w:lang w:eastAsia="cs-CZ"/>
        </w:rPr>
        <w:t> poškodí nebo neoprávněně zabere veřejné prostranství, veřejně přístupný objekt nebo veřejně prospěšné zařízení, jde-li o případy, které nelze postihnout podle jiných zákonů,</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h)</w:t>
      </w:r>
      <w:r w:rsidRPr="006E4290">
        <w:rPr>
          <w:rFonts w:ascii="Arial" w:eastAsia="Times New Roman" w:hAnsi="Arial" w:cs="Arial"/>
          <w:color w:val="000000"/>
          <w:sz w:val="19"/>
          <w:szCs w:val="19"/>
          <w:lang w:eastAsia="cs-CZ"/>
        </w:rPr>
        <w:t> úmyslně zničí, poškodí, znečistí nebo neoprávněně odstraní, zamění, pozmění, zakryje nebo přemístí turistickou značku nebo jiné orientační označení,</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i)</w:t>
      </w:r>
      <w:r w:rsidRPr="006E4290">
        <w:rPr>
          <w:rFonts w:ascii="Arial" w:eastAsia="Times New Roman" w:hAnsi="Arial" w:cs="Arial"/>
          <w:color w:val="000000"/>
          <w:sz w:val="19"/>
          <w:szCs w:val="19"/>
          <w:lang w:eastAsia="cs-CZ"/>
        </w:rPr>
        <w:t> poruší podmínky uložené na ochranu veřejného pořádku při konání sportovních, kulturních, pietních a jiných společenských akcí anebo v místech určených k rekreaci, turistice nebo pohřbívání, nebo</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j)</w:t>
      </w:r>
      <w:r w:rsidRPr="006E4290">
        <w:rPr>
          <w:rFonts w:ascii="Arial" w:eastAsia="Times New Roman" w:hAnsi="Arial" w:cs="Arial"/>
          <w:color w:val="000000"/>
          <w:sz w:val="19"/>
          <w:szCs w:val="19"/>
          <w:lang w:eastAsia="cs-CZ"/>
        </w:rPr>
        <w:t> cestou na organizované sportovní utkání, v místě takového utkání nebo cestou zpět z takového utkání má obličej zakrytý způsobem ztěžujícím nebo znemožňujícím její identifikaci.</w:t>
      </w:r>
    </w:p>
    <w:p w:rsidR="006E4290" w:rsidRPr="006E4290" w:rsidRDefault="006E4290" w:rsidP="00E304B8">
      <w:pPr>
        <w:shd w:val="clear" w:color="auto" w:fill="FFFFFF"/>
        <w:spacing w:after="0" w:line="360" w:lineRule="auto"/>
        <w:jc w:val="both"/>
        <w:rPr>
          <w:rFonts w:ascii="Arial" w:eastAsia="Times New Roman" w:hAnsi="Arial" w:cs="Arial"/>
          <w:color w:val="000000"/>
          <w:sz w:val="19"/>
          <w:szCs w:val="19"/>
          <w:lang w:eastAsia="cs-CZ"/>
        </w:rPr>
      </w:pPr>
      <w:r w:rsidRPr="006E4290">
        <w:rPr>
          <w:rFonts w:ascii="Arial" w:eastAsia="Times New Roman" w:hAnsi="Arial" w:cs="Arial"/>
          <w:b/>
          <w:bCs/>
          <w:i/>
          <w:iCs/>
          <w:color w:val="000000"/>
          <w:sz w:val="19"/>
          <w:szCs w:val="19"/>
          <w:u w:val="single"/>
          <w:lang w:eastAsia="cs-CZ"/>
        </w:rPr>
        <w:t>(2)</w:t>
      </w:r>
      <w:r w:rsidRPr="006E4290">
        <w:rPr>
          <w:rFonts w:ascii="Arial" w:eastAsia="Times New Roman" w:hAnsi="Arial" w:cs="Arial"/>
          <w:b/>
          <w:bCs/>
          <w:color w:val="000000"/>
          <w:sz w:val="19"/>
          <w:szCs w:val="19"/>
          <w:u w:val="single"/>
          <w:lang w:eastAsia="cs-CZ"/>
        </w:rPr>
        <w:t> Právnická nebo podnikající fyzická osoba se dopustí přestupku tím, že</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a)</w:t>
      </w:r>
      <w:r w:rsidRPr="006E4290">
        <w:rPr>
          <w:rFonts w:ascii="Arial" w:eastAsia="Times New Roman" w:hAnsi="Arial" w:cs="Arial"/>
          <w:color w:val="000000"/>
          <w:sz w:val="19"/>
          <w:szCs w:val="19"/>
          <w:lang w:eastAsia="cs-CZ"/>
        </w:rPr>
        <w:t> poruší noční klid,</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b/>
          <w:bCs/>
          <w:i/>
          <w:iCs/>
          <w:color w:val="FF0000"/>
          <w:sz w:val="19"/>
          <w:szCs w:val="19"/>
          <w:lang w:eastAsia="cs-CZ"/>
        </w:rPr>
        <w:t>b)</w:t>
      </w:r>
      <w:r w:rsidRPr="006E4290">
        <w:rPr>
          <w:rFonts w:ascii="Arial" w:eastAsia="Times New Roman" w:hAnsi="Arial" w:cs="Arial"/>
          <w:b/>
          <w:bCs/>
          <w:color w:val="FF0000"/>
          <w:sz w:val="19"/>
          <w:szCs w:val="19"/>
          <w:lang w:eastAsia="cs-CZ"/>
        </w:rPr>
        <w:t> znečistí veřejné prostranství, veřejně přístupný objekt nebo veřejně prospěšné zařízení anebo zanedbá povinnost úklidu veřejného prostranství,</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c)</w:t>
      </w:r>
      <w:r w:rsidRPr="006E4290">
        <w:rPr>
          <w:rFonts w:ascii="Arial" w:eastAsia="Times New Roman" w:hAnsi="Arial" w:cs="Arial"/>
          <w:color w:val="000000"/>
          <w:sz w:val="19"/>
          <w:szCs w:val="19"/>
          <w:lang w:eastAsia="cs-CZ"/>
        </w:rPr>
        <w:t> poškodí nebo neoprávněně zabere veřejné prostranství, veřejně přístupný objekt nebo veřejně prospěšné zařízení, jde-li o případy, které nelze postihnout podle jiných zákonů,</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d)</w:t>
      </w:r>
      <w:r w:rsidRPr="006E4290">
        <w:rPr>
          <w:rFonts w:ascii="Arial" w:eastAsia="Times New Roman" w:hAnsi="Arial" w:cs="Arial"/>
          <w:color w:val="000000"/>
          <w:sz w:val="19"/>
          <w:szCs w:val="19"/>
          <w:lang w:eastAsia="cs-CZ"/>
        </w:rPr>
        <w:t> zničí, poškodí, znečistí nebo neoprávněně odstraní, zamění, pozmění, zakryje nebo přemístí turistickou značku nebo jiné orientační označení, nebo</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e)</w:t>
      </w:r>
      <w:r w:rsidRPr="006E4290">
        <w:rPr>
          <w:rFonts w:ascii="Arial" w:eastAsia="Times New Roman" w:hAnsi="Arial" w:cs="Arial"/>
          <w:color w:val="000000"/>
          <w:sz w:val="19"/>
          <w:szCs w:val="19"/>
          <w:lang w:eastAsia="cs-CZ"/>
        </w:rPr>
        <w:t> poruší podmínky uložené na ochranu veřejného pořádku při konání sportovních, kulturních, pietních a jiných společenských akcí anebo v místech určených k rekreaci, turistice nebo pohřbívání.</w:t>
      </w:r>
    </w:p>
    <w:p w:rsidR="006E4290" w:rsidRPr="006E4290" w:rsidRDefault="006E4290" w:rsidP="00E304B8">
      <w:pPr>
        <w:shd w:val="clear" w:color="auto" w:fill="FFFFFF"/>
        <w:spacing w:after="0" w:line="360" w:lineRule="auto"/>
        <w:jc w:val="both"/>
        <w:rPr>
          <w:rFonts w:ascii="Arial" w:eastAsia="Times New Roman" w:hAnsi="Arial" w:cs="Arial"/>
          <w:color w:val="000000"/>
          <w:sz w:val="19"/>
          <w:szCs w:val="19"/>
          <w:lang w:eastAsia="cs-CZ"/>
        </w:rPr>
      </w:pPr>
      <w:r w:rsidRPr="006E4290">
        <w:rPr>
          <w:rFonts w:ascii="Arial" w:eastAsia="Times New Roman" w:hAnsi="Arial" w:cs="Arial"/>
          <w:b/>
          <w:bCs/>
          <w:i/>
          <w:iCs/>
          <w:color w:val="000000"/>
          <w:sz w:val="19"/>
          <w:szCs w:val="19"/>
          <w:u w:val="single"/>
          <w:lang w:eastAsia="cs-CZ"/>
        </w:rPr>
        <w:t>(3)</w:t>
      </w:r>
      <w:r w:rsidRPr="006E4290">
        <w:rPr>
          <w:rFonts w:ascii="Arial" w:eastAsia="Times New Roman" w:hAnsi="Arial" w:cs="Arial"/>
          <w:b/>
          <w:bCs/>
          <w:color w:val="000000"/>
          <w:sz w:val="19"/>
          <w:szCs w:val="19"/>
          <w:u w:val="single"/>
          <w:lang w:eastAsia="cs-CZ"/>
        </w:rPr>
        <w:t> Za přestupek lze uložit pokutu do</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a)</w:t>
      </w:r>
      <w:r w:rsidRPr="006E4290">
        <w:rPr>
          <w:rFonts w:ascii="Arial" w:eastAsia="Times New Roman" w:hAnsi="Arial" w:cs="Arial"/>
          <w:color w:val="000000"/>
          <w:sz w:val="19"/>
          <w:szCs w:val="19"/>
          <w:lang w:eastAsia="cs-CZ"/>
        </w:rPr>
        <w:t> 5</w:t>
      </w:r>
      <w:r w:rsidR="00A94BF2">
        <w:rPr>
          <w:rFonts w:ascii="Arial" w:eastAsia="Times New Roman" w:hAnsi="Arial" w:cs="Arial"/>
          <w:color w:val="000000"/>
          <w:sz w:val="19"/>
          <w:szCs w:val="19"/>
          <w:lang w:eastAsia="cs-CZ"/>
        </w:rPr>
        <w:t xml:space="preserve"> </w:t>
      </w:r>
      <w:r w:rsidRPr="006E4290">
        <w:rPr>
          <w:rFonts w:ascii="Arial" w:eastAsia="Times New Roman" w:hAnsi="Arial" w:cs="Arial"/>
          <w:color w:val="000000"/>
          <w:sz w:val="19"/>
          <w:szCs w:val="19"/>
          <w:lang w:eastAsia="cs-CZ"/>
        </w:rPr>
        <w:t>000 Kč, jde-li o přestupek podle odstavce 1 písm. h) nebo odstavce 2 písm. d),</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b)</w:t>
      </w:r>
      <w:r w:rsidRPr="006E4290">
        <w:rPr>
          <w:rFonts w:ascii="Arial" w:eastAsia="Times New Roman" w:hAnsi="Arial" w:cs="Arial"/>
          <w:color w:val="000000"/>
          <w:sz w:val="19"/>
          <w:szCs w:val="19"/>
          <w:lang w:eastAsia="cs-CZ"/>
        </w:rPr>
        <w:t> 10</w:t>
      </w:r>
      <w:r w:rsidR="00A94BF2">
        <w:rPr>
          <w:rFonts w:ascii="Arial" w:eastAsia="Times New Roman" w:hAnsi="Arial" w:cs="Arial"/>
          <w:color w:val="000000"/>
          <w:sz w:val="19"/>
          <w:szCs w:val="19"/>
          <w:lang w:eastAsia="cs-CZ"/>
        </w:rPr>
        <w:t xml:space="preserve"> </w:t>
      </w:r>
      <w:r w:rsidRPr="006E4290">
        <w:rPr>
          <w:rFonts w:ascii="Arial" w:eastAsia="Times New Roman" w:hAnsi="Arial" w:cs="Arial"/>
          <w:color w:val="000000"/>
          <w:sz w:val="19"/>
          <w:szCs w:val="19"/>
          <w:lang w:eastAsia="cs-CZ"/>
        </w:rPr>
        <w:t>000 Kč, jde-li o přestupek podle odstavce 1 písm. a), b), d), e), i) nebo j) anebo odstavce 2 písm. a) nebo e),</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b/>
          <w:bCs/>
          <w:i/>
          <w:iCs/>
          <w:color w:val="000080"/>
          <w:sz w:val="19"/>
          <w:szCs w:val="19"/>
          <w:lang w:eastAsia="cs-CZ"/>
        </w:rPr>
        <w:t>c)</w:t>
      </w:r>
      <w:r w:rsidRPr="006E4290">
        <w:rPr>
          <w:rFonts w:ascii="Arial" w:eastAsia="Times New Roman" w:hAnsi="Arial" w:cs="Arial"/>
          <w:b/>
          <w:bCs/>
          <w:color w:val="000080"/>
          <w:sz w:val="19"/>
          <w:szCs w:val="19"/>
          <w:lang w:eastAsia="cs-CZ"/>
        </w:rPr>
        <w:t> 20</w:t>
      </w:r>
      <w:r w:rsidR="00A94BF2">
        <w:rPr>
          <w:rFonts w:ascii="Arial" w:eastAsia="Times New Roman" w:hAnsi="Arial" w:cs="Arial"/>
          <w:b/>
          <w:bCs/>
          <w:color w:val="000080"/>
          <w:sz w:val="19"/>
          <w:szCs w:val="19"/>
          <w:lang w:eastAsia="cs-CZ"/>
        </w:rPr>
        <w:t xml:space="preserve"> </w:t>
      </w:r>
      <w:r w:rsidRPr="006E4290">
        <w:rPr>
          <w:rFonts w:ascii="Arial" w:eastAsia="Times New Roman" w:hAnsi="Arial" w:cs="Arial"/>
          <w:b/>
          <w:bCs/>
          <w:color w:val="000080"/>
          <w:sz w:val="19"/>
          <w:szCs w:val="19"/>
          <w:lang w:eastAsia="cs-CZ"/>
        </w:rPr>
        <w:t>000 Kč, jde-li přestupek podle odstavce 1 písm. c) nebo f) anebo odstavce 2 písm. b), nebo</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d)</w:t>
      </w:r>
      <w:r w:rsidRPr="006E4290">
        <w:rPr>
          <w:rFonts w:ascii="Arial" w:eastAsia="Times New Roman" w:hAnsi="Arial" w:cs="Arial"/>
          <w:color w:val="000000"/>
          <w:sz w:val="19"/>
          <w:szCs w:val="19"/>
          <w:lang w:eastAsia="cs-CZ"/>
        </w:rPr>
        <w:t> 50</w:t>
      </w:r>
      <w:r w:rsidR="00A94BF2">
        <w:rPr>
          <w:rFonts w:ascii="Arial" w:eastAsia="Times New Roman" w:hAnsi="Arial" w:cs="Arial"/>
          <w:color w:val="000000"/>
          <w:sz w:val="19"/>
          <w:szCs w:val="19"/>
          <w:lang w:eastAsia="cs-CZ"/>
        </w:rPr>
        <w:t xml:space="preserve"> </w:t>
      </w:r>
      <w:r w:rsidRPr="006E4290">
        <w:rPr>
          <w:rFonts w:ascii="Arial" w:eastAsia="Times New Roman" w:hAnsi="Arial" w:cs="Arial"/>
          <w:color w:val="000000"/>
          <w:sz w:val="19"/>
          <w:szCs w:val="19"/>
          <w:lang w:eastAsia="cs-CZ"/>
        </w:rPr>
        <w:t>000 Kč, jde-li o přestupek podle odstavce 1 písm. g) nebo odstavce 2 písm. c).</w:t>
      </w:r>
    </w:p>
    <w:p w:rsidR="006E4290" w:rsidRPr="006E4290" w:rsidRDefault="006E4290" w:rsidP="00E304B8">
      <w:pPr>
        <w:shd w:val="clear" w:color="auto" w:fill="FFFFFF"/>
        <w:spacing w:after="0" w:line="360" w:lineRule="auto"/>
        <w:jc w:val="both"/>
        <w:rPr>
          <w:rFonts w:ascii="Arial" w:eastAsia="Times New Roman" w:hAnsi="Arial" w:cs="Arial"/>
          <w:color w:val="000000"/>
          <w:sz w:val="19"/>
          <w:szCs w:val="19"/>
          <w:lang w:eastAsia="cs-CZ"/>
        </w:rPr>
      </w:pPr>
      <w:r w:rsidRPr="006E4290">
        <w:rPr>
          <w:rFonts w:ascii="Arial" w:eastAsia="Times New Roman" w:hAnsi="Arial" w:cs="Arial"/>
          <w:b/>
          <w:bCs/>
          <w:i/>
          <w:iCs/>
          <w:sz w:val="19"/>
          <w:szCs w:val="19"/>
          <w:u w:val="single"/>
          <w:lang w:eastAsia="cs-CZ"/>
        </w:rPr>
        <w:t>(4)</w:t>
      </w:r>
      <w:r w:rsidRPr="006E4290">
        <w:rPr>
          <w:rFonts w:ascii="Arial" w:eastAsia="Times New Roman" w:hAnsi="Arial" w:cs="Arial"/>
          <w:b/>
          <w:bCs/>
          <w:sz w:val="19"/>
          <w:szCs w:val="19"/>
          <w:u w:val="single"/>
          <w:lang w:eastAsia="cs-CZ"/>
        </w:rPr>
        <w:t> </w:t>
      </w:r>
      <w:r w:rsidRPr="006E4290">
        <w:rPr>
          <w:rFonts w:ascii="Arial" w:eastAsia="Times New Roman" w:hAnsi="Arial" w:cs="Arial"/>
          <w:b/>
          <w:bCs/>
          <w:color w:val="FF0000"/>
          <w:sz w:val="19"/>
          <w:szCs w:val="19"/>
          <w:u w:val="single"/>
          <w:lang w:eastAsia="cs-CZ"/>
        </w:rPr>
        <w:t>Je-li přestupek podle odstavce 1 nebo 2, s výjimkou přestupku podle odstavce 1 písm. h) a odstavce 2 písm. d), spáchán opakovaně po nabytí právní moci rozhodnutí o přestupku podle stejného odstavce, uloží se pokuta do</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a)</w:t>
      </w:r>
      <w:r w:rsidRPr="006E4290">
        <w:rPr>
          <w:rFonts w:ascii="Arial" w:eastAsia="Times New Roman" w:hAnsi="Arial" w:cs="Arial"/>
          <w:color w:val="000000"/>
          <w:sz w:val="19"/>
          <w:szCs w:val="19"/>
          <w:lang w:eastAsia="cs-CZ"/>
        </w:rPr>
        <w:t> 15000 Kč, jde-li o přestupek podle odstavce 1 písm. a), b), d), e), i) nebo j) anebo odstavce 2 písm. a) nebo e),</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b/>
          <w:bCs/>
          <w:i/>
          <w:iCs/>
          <w:color w:val="FF0000"/>
          <w:sz w:val="19"/>
          <w:szCs w:val="19"/>
          <w:lang w:eastAsia="cs-CZ"/>
        </w:rPr>
        <w:t>b)</w:t>
      </w:r>
      <w:r w:rsidRPr="006E4290">
        <w:rPr>
          <w:rFonts w:ascii="Arial" w:eastAsia="Times New Roman" w:hAnsi="Arial" w:cs="Arial"/>
          <w:b/>
          <w:bCs/>
          <w:color w:val="FF0000"/>
          <w:sz w:val="19"/>
          <w:szCs w:val="19"/>
          <w:lang w:eastAsia="cs-CZ"/>
        </w:rPr>
        <w:t> 30</w:t>
      </w:r>
      <w:r w:rsidR="00A94BF2">
        <w:rPr>
          <w:rFonts w:ascii="Arial" w:eastAsia="Times New Roman" w:hAnsi="Arial" w:cs="Arial"/>
          <w:b/>
          <w:bCs/>
          <w:color w:val="FF0000"/>
          <w:sz w:val="19"/>
          <w:szCs w:val="19"/>
          <w:lang w:eastAsia="cs-CZ"/>
        </w:rPr>
        <w:t xml:space="preserve"> </w:t>
      </w:r>
      <w:r w:rsidRPr="006E4290">
        <w:rPr>
          <w:rFonts w:ascii="Arial" w:eastAsia="Times New Roman" w:hAnsi="Arial" w:cs="Arial"/>
          <w:b/>
          <w:bCs/>
          <w:color w:val="FF0000"/>
          <w:sz w:val="19"/>
          <w:szCs w:val="19"/>
          <w:lang w:eastAsia="cs-CZ"/>
        </w:rPr>
        <w:t>000 Kč, jde-li o přestupek podle odstavce 1 písm.</w:t>
      </w:r>
      <w:r w:rsidRPr="006E4290">
        <w:rPr>
          <w:rFonts w:ascii="Arial" w:eastAsia="Times New Roman" w:hAnsi="Arial" w:cs="Arial"/>
          <w:b/>
          <w:bCs/>
          <w:sz w:val="19"/>
          <w:szCs w:val="19"/>
          <w:lang w:eastAsia="cs-CZ"/>
        </w:rPr>
        <w:t xml:space="preserve"> c) nebo </w:t>
      </w:r>
      <w:r w:rsidRPr="006E4290">
        <w:rPr>
          <w:rFonts w:ascii="Arial" w:eastAsia="Times New Roman" w:hAnsi="Arial" w:cs="Arial"/>
          <w:b/>
          <w:bCs/>
          <w:color w:val="FF0000"/>
          <w:sz w:val="19"/>
          <w:szCs w:val="19"/>
          <w:lang w:eastAsia="cs-CZ"/>
        </w:rPr>
        <w:t>f) anebo odstavce 2 písm. b), nebo</w:t>
      </w:r>
    </w:p>
    <w:p w:rsidR="006E4290" w:rsidRPr="006E4290" w:rsidRDefault="006E4290" w:rsidP="00E304B8">
      <w:pPr>
        <w:shd w:val="clear" w:color="auto" w:fill="FFFFFF"/>
        <w:spacing w:after="0" w:line="360" w:lineRule="auto"/>
        <w:ind w:left="284"/>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c)</w:t>
      </w:r>
      <w:r w:rsidRPr="006E4290">
        <w:rPr>
          <w:rFonts w:ascii="Arial" w:eastAsia="Times New Roman" w:hAnsi="Arial" w:cs="Arial"/>
          <w:color w:val="000000"/>
          <w:sz w:val="19"/>
          <w:szCs w:val="19"/>
          <w:lang w:eastAsia="cs-CZ"/>
        </w:rPr>
        <w:t> 75</w:t>
      </w:r>
      <w:r w:rsidR="00A94BF2">
        <w:rPr>
          <w:rFonts w:ascii="Arial" w:eastAsia="Times New Roman" w:hAnsi="Arial" w:cs="Arial"/>
          <w:color w:val="000000"/>
          <w:sz w:val="19"/>
          <w:szCs w:val="19"/>
          <w:lang w:eastAsia="cs-CZ"/>
        </w:rPr>
        <w:t xml:space="preserve"> </w:t>
      </w:r>
      <w:r w:rsidRPr="006E4290">
        <w:rPr>
          <w:rFonts w:ascii="Arial" w:eastAsia="Times New Roman" w:hAnsi="Arial" w:cs="Arial"/>
          <w:color w:val="000000"/>
          <w:sz w:val="19"/>
          <w:szCs w:val="19"/>
          <w:lang w:eastAsia="cs-CZ"/>
        </w:rPr>
        <w:t>000 Kč, jde-li o přestupek podle odstavce 1 písm. g) nebo odstavce 2 písm. c).</w:t>
      </w:r>
    </w:p>
    <w:p w:rsidR="006E4290" w:rsidRPr="006E4290" w:rsidRDefault="006E4290" w:rsidP="00E304B8">
      <w:pPr>
        <w:shd w:val="clear" w:color="auto" w:fill="FFFFFF"/>
        <w:spacing w:after="0" w:line="360" w:lineRule="auto"/>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(5)</w:t>
      </w:r>
      <w:r w:rsidRPr="006E4290">
        <w:rPr>
          <w:rFonts w:ascii="Arial" w:eastAsia="Times New Roman" w:hAnsi="Arial" w:cs="Arial"/>
          <w:color w:val="000000"/>
          <w:sz w:val="19"/>
          <w:szCs w:val="19"/>
          <w:lang w:eastAsia="cs-CZ"/>
        </w:rPr>
        <w:t> Za přestupek podle odstavce 1 lze uložit omezující opatření.</w:t>
      </w:r>
    </w:p>
    <w:p w:rsidR="006E4290" w:rsidRPr="006E4290" w:rsidRDefault="006E4290" w:rsidP="00E304B8">
      <w:pPr>
        <w:shd w:val="clear" w:color="auto" w:fill="FFFFFF"/>
        <w:spacing w:after="0" w:line="360" w:lineRule="auto"/>
        <w:jc w:val="both"/>
        <w:rPr>
          <w:rFonts w:ascii="Arial" w:eastAsia="Times New Roman" w:hAnsi="Arial" w:cs="Arial"/>
          <w:color w:val="000000"/>
          <w:sz w:val="19"/>
          <w:szCs w:val="19"/>
          <w:lang w:eastAsia="cs-CZ"/>
        </w:rPr>
      </w:pPr>
      <w:r w:rsidRPr="006E4290">
        <w:rPr>
          <w:rFonts w:ascii="Arial" w:eastAsia="Times New Roman" w:hAnsi="Arial" w:cs="Arial"/>
          <w:i/>
          <w:iCs/>
          <w:color w:val="000000"/>
          <w:sz w:val="19"/>
          <w:szCs w:val="19"/>
          <w:lang w:eastAsia="cs-CZ"/>
        </w:rPr>
        <w:t>(6)</w:t>
      </w:r>
      <w:r w:rsidRPr="006E4290">
        <w:rPr>
          <w:rFonts w:ascii="Arial" w:eastAsia="Times New Roman" w:hAnsi="Arial" w:cs="Arial"/>
          <w:color w:val="000000"/>
          <w:sz w:val="19"/>
          <w:szCs w:val="19"/>
          <w:lang w:eastAsia="cs-CZ"/>
        </w:rPr>
        <w:t>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6E4290">
        <w:rPr>
          <w:rFonts w:ascii="Arial" w:eastAsia="Times New Roman" w:hAnsi="Arial" w:cs="Arial"/>
          <w:color w:val="000000"/>
          <w:sz w:val="19"/>
          <w:szCs w:val="19"/>
          <w:lang w:eastAsia="cs-CZ"/>
        </w:rPr>
        <w:br/>
        <w:t> </w:t>
      </w:r>
    </w:p>
    <w:p w:rsidR="005434E3" w:rsidRDefault="00C751D4" w:rsidP="005434E3">
      <w:pPr>
        <w:pStyle w:val="Nadpis1"/>
        <w:shd w:val="clear" w:color="auto" w:fill="FFFFFF"/>
        <w:spacing w:before="60" w:after="60" w:line="676" w:lineRule="atLeast"/>
        <w:rPr>
          <w:b/>
          <w:bCs/>
          <w:color w:val="43494D"/>
          <w:sz w:val="52"/>
          <w:szCs w:val="52"/>
        </w:rPr>
      </w:pPr>
      <w:r>
        <w:br w:type="column"/>
      </w:r>
      <w:r w:rsidR="005434E3">
        <w:rPr>
          <w:b/>
          <w:bCs/>
          <w:color w:val="43494D"/>
          <w:sz w:val="52"/>
          <w:szCs w:val="52"/>
        </w:rPr>
        <w:lastRenderedPageBreak/>
        <w:t>Zákon č. 185/2001 Sb.</w:t>
      </w:r>
    </w:p>
    <w:p w:rsidR="005434E3" w:rsidRDefault="005434E3" w:rsidP="005434E3">
      <w:pPr>
        <w:pStyle w:val="Nadpis1"/>
        <w:shd w:val="clear" w:color="auto" w:fill="FFFFFF"/>
        <w:spacing w:before="60" w:after="60" w:line="676" w:lineRule="atLeast"/>
        <w:rPr>
          <w:color w:val="43494D"/>
          <w:sz w:val="52"/>
          <w:szCs w:val="52"/>
        </w:rPr>
      </w:pPr>
      <w:r>
        <w:rPr>
          <w:rStyle w:val="h1a"/>
          <w:rFonts w:ascii="Arial" w:hAnsi="Arial" w:cs="Arial"/>
          <w:b/>
          <w:bCs/>
          <w:i/>
          <w:iCs/>
          <w:color w:val="43494D"/>
          <w:sz w:val="26"/>
          <w:szCs w:val="26"/>
        </w:rPr>
        <w:t>Zákon o odpadech a o změně některých dalších zákonů</w:t>
      </w:r>
    </w:p>
    <w:p w:rsidR="005434E3" w:rsidRDefault="005434E3" w:rsidP="00C751D4">
      <w:pPr>
        <w:pStyle w:val="Nadpis3"/>
        <w:shd w:val="clear" w:color="auto" w:fill="FFFFFF"/>
        <w:spacing w:before="0" w:line="330" w:lineRule="atLeast"/>
        <w:rPr>
          <w:rFonts w:ascii="Arial" w:hAnsi="Arial" w:cs="Arial"/>
          <w:color w:val="08A8F8"/>
          <w:sz w:val="22"/>
          <w:szCs w:val="22"/>
        </w:rPr>
      </w:pPr>
    </w:p>
    <w:p w:rsidR="00C751D4" w:rsidRDefault="00C751D4" w:rsidP="00C751D4">
      <w:pPr>
        <w:pStyle w:val="Nadpis3"/>
        <w:shd w:val="clear" w:color="auto" w:fill="FFFFFF"/>
        <w:spacing w:before="0" w:line="330" w:lineRule="atLeast"/>
        <w:rPr>
          <w:rFonts w:ascii="Arial" w:hAnsi="Arial" w:cs="Arial"/>
          <w:color w:val="08A8F8"/>
          <w:sz w:val="22"/>
          <w:szCs w:val="22"/>
        </w:rPr>
      </w:pPr>
      <w:r>
        <w:rPr>
          <w:rFonts w:ascii="Arial" w:hAnsi="Arial" w:cs="Arial"/>
          <w:color w:val="08A8F8"/>
          <w:sz w:val="22"/>
          <w:szCs w:val="22"/>
        </w:rPr>
        <w:t>PŘESTUPKY PRÁVNICKÝCH A PODNIKAJÍCÍCH FYZICKÝCH OSOB</w:t>
      </w:r>
    </w:p>
    <w:p w:rsidR="00A94BF2" w:rsidRPr="00A94BF2" w:rsidRDefault="00A94BF2" w:rsidP="00A94BF2">
      <w:pPr>
        <w:spacing w:line="360" w:lineRule="auto"/>
      </w:pPr>
    </w:p>
    <w:p w:rsidR="00C751D4" w:rsidRDefault="00C751D4" w:rsidP="00A94BF2">
      <w:pPr>
        <w:pStyle w:val="l3"/>
        <w:shd w:val="clear" w:color="auto" w:fill="FFFFFF"/>
        <w:spacing w:before="0" w:beforeAutospacing="0" w:after="0" w:afterAutospacing="0" w:line="360" w:lineRule="auto"/>
        <w:jc w:val="both"/>
        <w:rPr>
          <w:rFonts w:ascii="Arial" w:hAnsi="Arial" w:cs="Arial"/>
          <w:b/>
          <w:bCs/>
          <w:color w:val="FF8400"/>
          <w:sz w:val="20"/>
          <w:szCs w:val="20"/>
        </w:rPr>
      </w:pPr>
      <w:r>
        <w:rPr>
          <w:rFonts w:ascii="Arial" w:hAnsi="Arial" w:cs="Arial"/>
          <w:b/>
          <w:bCs/>
          <w:color w:val="FF8400"/>
          <w:sz w:val="20"/>
          <w:szCs w:val="20"/>
        </w:rPr>
        <w:t>§ 66</w:t>
      </w:r>
    </w:p>
    <w:p w:rsidR="00C751D4" w:rsidRDefault="00C751D4" w:rsidP="00A94BF2">
      <w:pPr>
        <w:pStyle w:val="l4"/>
        <w:shd w:val="clear" w:color="auto" w:fill="FFFFFF"/>
        <w:spacing w:before="0" w:beforeAutospacing="0" w:after="0" w:afterAutospacing="0" w:line="360" w:lineRule="auto"/>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5434E3">
        <w:rPr>
          <w:rFonts w:ascii="Arial" w:hAnsi="Arial" w:cs="Arial"/>
          <w:color w:val="000000"/>
          <w:sz w:val="20"/>
          <w:szCs w:val="20"/>
          <w:highlight w:val="yellow"/>
        </w:rPr>
        <w:t>Právnická nebo podnikající fyzická osoba</w:t>
      </w:r>
      <w:r>
        <w:rPr>
          <w:rFonts w:ascii="Arial" w:hAnsi="Arial" w:cs="Arial"/>
          <w:color w:val="000000"/>
          <w:sz w:val="20"/>
          <w:szCs w:val="20"/>
        </w:rPr>
        <w:t xml:space="preserve"> se dopustí přestupku tím, </w:t>
      </w:r>
      <w:r w:rsidRPr="005434E3">
        <w:rPr>
          <w:rFonts w:ascii="Arial" w:hAnsi="Arial" w:cs="Arial"/>
          <w:color w:val="000000"/>
          <w:sz w:val="20"/>
          <w:szCs w:val="20"/>
          <w:highlight w:val="yellow"/>
        </w:rPr>
        <w:t>že využívá systému zavedeného obcí pro nakládání s komunálním odpadem bez písemné smlouvy s touto obcí nebo která nemá zajištěno využití nebo odstraňování odpadů v souladu s tímto zákonem</w:t>
      </w:r>
      <w:r>
        <w:rPr>
          <w:rFonts w:ascii="Arial" w:hAnsi="Arial" w:cs="Arial"/>
          <w:color w:val="000000"/>
          <w:sz w:val="20"/>
          <w:szCs w:val="20"/>
        </w:rPr>
        <w:t>.</w:t>
      </w:r>
    </w:p>
    <w:p w:rsidR="00DC01E0" w:rsidRDefault="00DC01E0" w:rsidP="00A94BF2">
      <w:pPr>
        <w:spacing w:line="360" w:lineRule="auto"/>
      </w:pPr>
    </w:p>
    <w:p w:rsidR="00C751D4" w:rsidRPr="003333E1" w:rsidRDefault="00C751D4" w:rsidP="00A94BF2">
      <w:pPr>
        <w:pStyle w:val="l4"/>
        <w:shd w:val="clear" w:color="auto" w:fill="FFFFFF"/>
        <w:spacing w:before="0" w:beforeAutospacing="0" w:after="0" w:afterAutospacing="0" w:line="360" w:lineRule="auto"/>
        <w:jc w:val="both"/>
        <w:rPr>
          <w:rFonts w:ascii="Arial" w:hAnsi="Arial" w:cs="Arial"/>
          <w:color w:val="000000"/>
          <w:sz w:val="20"/>
          <w:szCs w:val="20"/>
          <w:highlight w:val="yellow"/>
        </w:rPr>
      </w:pPr>
      <w:r w:rsidRPr="003333E1">
        <w:rPr>
          <w:rStyle w:val="PromnnHTML"/>
          <w:rFonts w:ascii="Arial" w:hAnsi="Arial" w:cs="Arial"/>
          <w:b/>
          <w:bCs/>
          <w:i w:val="0"/>
          <w:iCs w:val="0"/>
          <w:color w:val="000000"/>
          <w:sz w:val="20"/>
          <w:szCs w:val="20"/>
          <w:highlight w:val="yellow"/>
        </w:rPr>
        <w:t>8)</w:t>
      </w:r>
      <w:r w:rsidRPr="003333E1">
        <w:rPr>
          <w:rFonts w:ascii="Arial" w:hAnsi="Arial" w:cs="Arial"/>
          <w:color w:val="000000"/>
          <w:sz w:val="20"/>
          <w:szCs w:val="20"/>
          <w:highlight w:val="yellow"/>
        </w:rPr>
        <w:t> Za přestupek lze uložit pokutu do</w:t>
      </w:r>
    </w:p>
    <w:p w:rsidR="00C751D4" w:rsidRDefault="00C751D4" w:rsidP="00A94BF2">
      <w:pPr>
        <w:pStyle w:val="l5"/>
        <w:shd w:val="clear" w:color="auto" w:fill="FFFFFF"/>
        <w:spacing w:before="0" w:beforeAutospacing="0" w:after="0" w:afterAutospacing="0" w:line="360" w:lineRule="auto"/>
        <w:jc w:val="both"/>
        <w:rPr>
          <w:rFonts w:ascii="Arial" w:hAnsi="Arial" w:cs="Arial"/>
          <w:color w:val="000000"/>
          <w:sz w:val="20"/>
          <w:szCs w:val="20"/>
        </w:rPr>
      </w:pPr>
      <w:r w:rsidRPr="003333E1">
        <w:rPr>
          <w:rStyle w:val="PromnnHTML"/>
          <w:rFonts w:ascii="Arial" w:hAnsi="Arial" w:cs="Arial"/>
          <w:b/>
          <w:bCs/>
          <w:i w:val="0"/>
          <w:iCs w:val="0"/>
          <w:color w:val="000000"/>
          <w:sz w:val="20"/>
          <w:szCs w:val="20"/>
          <w:highlight w:val="yellow"/>
        </w:rPr>
        <w:t>a)</w:t>
      </w:r>
      <w:r w:rsidRPr="003333E1">
        <w:rPr>
          <w:rFonts w:ascii="Arial" w:hAnsi="Arial" w:cs="Arial"/>
          <w:color w:val="000000"/>
          <w:sz w:val="20"/>
          <w:szCs w:val="20"/>
          <w:highlight w:val="yellow"/>
        </w:rPr>
        <w:t> 300</w:t>
      </w:r>
      <w:r w:rsidR="003333E1" w:rsidRPr="003333E1">
        <w:rPr>
          <w:rFonts w:ascii="Arial" w:hAnsi="Arial" w:cs="Arial"/>
          <w:color w:val="000000"/>
          <w:sz w:val="20"/>
          <w:szCs w:val="20"/>
          <w:highlight w:val="yellow"/>
        </w:rPr>
        <w:t xml:space="preserve"> </w:t>
      </w:r>
      <w:r w:rsidRPr="003333E1">
        <w:rPr>
          <w:rFonts w:ascii="Arial" w:hAnsi="Arial" w:cs="Arial"/>
          <w:color w:val="000000"/>
          <w:sz w:val="20"/>
          <w:szCs w:val="20"/>
          <w:highlight w:val="yellow"/>
        </w:rPr>
        <w:t>000 Kč, jde-li o přestupek podle odstavce 1,</w:t>
      </w:r>
    </w:p>
    <w:p w:rsidR="00C751D4" w:rsidRDefault="00C751D4" w:rsidP="00A94BF2">
      <w:pPr>
        <w:pStyle w:val="l5"/>
        <w:shd w:val="clear" w:color="auto" w:fill="FFFFFF"/>
        <w:spacing w:before="0" w:beforeAutospacing="0" w:after="0" w:afterAutospacing="0" w:line="360" w:lineRule="auto"/>
        <w:jc w:val="both"/>
        <w:rPr>
          <w:rFonts w:ascii="Arial" w:hAnsi="Arial" w:cs="Arial"/>
          <w:color w:val="000000"/>
          <w:sz w:val="20"/>
          <w:szCs w:val="20"/>
        </w:rPr>
      </w:pPr>
      <w:r>
        <w:rPr>
          <w:rStyle w:val="PromnnHTML"/>
          <w:rFonts w:ascii="Arial" w:hAnsi="Arial" w:cs="Arial"/>
          <w:b/>
          <w:bCs/>
          <w:i w:val="0"/>
          <w:iCs w:val="0"/>
          <w:color w:val="000000"/>
          <w:sz w:val="20"/>
          <w:szCs w:val="20"/>
        </w:rPr>
        <w:t>b)</w:t>
      </w:r>
      <w:r>
        <w:rPr>
          <w:rFonts w:ascii="Arial" w:hAnsi="Arial" w:cs="Arial"/>
          <w:color w:val="000000"/>
          <w:sz w:val="20"/>
          <w:szCs w:val="20"/>
        </w:rPr>
        <w:t> 500</w:t>
      </w:r>
      <w:r w:rsidR="003333E1">
        <w:rPr>
          <w:rFonts w:ascii="Arial" w:hAnsi="Arial" w:cs="Arial"/>
          <w:color w:val="000000"/>
          <w:sz w:val="20"/>
          <w:szCs w:val="20"/>
        </w:rPr>
        <w:t xml:space="preserve"> </w:t>
      </w:r>
      <w:r>
        <w:rPr>
          <w:rFonts w:ascii="Arial" w:hAnsi="Arial" w:cs="Arial"/>
          <w:color w:val="000000"/>
          <w:sz w:val="20"/>
          <w:szCs w:val="20"/>
        </w:rPr>
        <w:t>000 Kč, jde-li o přestupek podle odstavce 7,</w:t>
      </w:r>
    </w:p>
    <w:p w:rsidR="00C751D4" w:rsidRDefault="00C751D4" w:rsidP="00A94BF2">
      <w:pPr>
        <w:pStyle w:val="l5"/>
        <w:shd w:val="clear" w:color="auto" w:fill="FFFFFF"/>
        <w:spacing w:before="0" w:beforeAutospacing="0" w:after="0" w:afterAutospacing="0" w:line="360" w:lineRule="auto"/>
        <w:jc w:val="both"/>
        <w:rPr>
          <w:rFonts w:ascii="Arial" w:hAnsi="Arial" w:cs="Arial"/>
          <w:color w:val="000000"/>
          <w:sz w:val="20"/>
          <w:szCs w:val="20"/>
        </w:rPr>
      </w:pPr>
      <w:r>
        <w:rPr>
          <w:rStyle w:val="PromnnHTML"/>
          <w:rFonts w:ascii="Arial" w:hAnsi="Arial" w:cs="Arial"/>
          <w:b/>
          <w:bCs/>
          <w:i w:val="0"/>
          <w:iCs w:val="0"/>
          <w:color w:val="000000"/>
          <w:sz w:val="20"/>
          <w:szCs w:val="20"/>
        </w:rPr>
        <w:t>c)</w:t>
      </w:r>
      <w:r>
        <w:rPr>
          <w:rFonts w:ascii="Arial" w:hAnsi="Arial" w:cs="Arial"/>
          <w:color w:val="000000"/>
          <w:sz w:val="20"/>
          <w:szCs w:val="20"/>
        </w:rPr>
        <w:t> 1</w:t>
      </w:r>
      <w:r w:rsidR="003333E1">
        <w:rPr>
          <w:rFonts w:ascii="Arial" w:hAnsi="Arial" w:cs="Arial"/>
          <w:color w:val="000000"/>
          <w:sz w:val="20"/>
          <w:szCs w:val="20"/>
        </w:rPr>
        <w:t> </w:t>
      </w:r>
      <w:r>
        <w:rPr>
          <w:rFonts w:ascii="Arial" w:hAnsi="Arial" w:cs="Arial"/>
          <w:color w:val="000000"/>
          <w:sz w:val="20"/>
          <w:szCs w:val="20"/>
        </w:rPr>
        <w:t>000</w:t>
      </w:r>
      <w:r w:rsidR="003333E1">
        <w:rPr>
          <w:rFonts w:ascii="Arial" w:hAnsi="Arial" w:cs="Arial"/>
          <w:color w:val="000000"/>
          <w:sz w:val="20"/>
          <w:szCs w:val="20"/>
        </w:rPr>
        <w:t xml:space="preserve"> </w:t>
      </w:r>
      <w:r>
        <w:rPr>
          <w:rFonts w:ascii="Arial" w:hAnsi="Arial" w:cs="Arial"/>
          <w:color w:val="000000"/>
          <w:sz w:val="20"/>
          <w:szCs w:val="20"/>
        </w:rPr>
        <w:t>000 Kč, jde-li o přestupek podle odstavce 2, 5 nebo 6,</w:t>
      </w:r>
    </w:p>
    <w:p w:rsidR="00C751D4" w:rsidRDefault="00C751D4" w:rsidP="00A94BF2">
      <w:pPr>
        <w:pStyle w:val="l5"/>
        <w:shd w:val="clear" w:color="auto" w:fill="FFFFFF"/>
        <w:spacing w:before="0" w:beforeAutospacing="0" w:after="0" w:afterAutospacing="0" w:line="360" w:lineRule="auto"/>
        <w:jc w:val="both"/>
        <w:rPr>
          <w:rFonts w:ascii="Arial" w:hAnsi="Arial" w:cs="Arial"/>
          <w:color w:val="000000"/>
          <w:sz w:val="20"/>
          <w:szCs w:val="20"/>
        </w:rPr>
      </w:pPr>
      <w:r>
        <w:rPr>
          <w:rStyle w:val="PromnnHTML"/>
          <w:rFonts w:ascii="Arial" w:hAnsi="Arial" w:cs="Arial"/>
          <w:b/>
          <w:bCs/>
          <w:i w:val="0"/>
          <w:iCs w:val="0"/>
          <w:color w:val="000000"/>
          <w:sz w:val="20"/>
          <w:szCs w:val="20"/>
        </w:rPr>
        <w:t>d)</w:t>
      </w:r>
      <w:r>
        <w:rPr>
          <w:rFonts w:ascii="Arial" w:hAnsi="Arial" w:cs="Arial"/>
          <w:color w:val="000000"/>
          <w:sz w:val="20"/>
          <w:szCs w:val="20"/>
        </w:rPr>
        <w:t> 10</w:t>
      </w:r>
      <w:r w:rsidR="003333E1">
        <w:rPr>
          <w:rFonts w:ascii="Arial" w:hAnsi="Arial" w:cs="Arial"/>
          <w:color w:val="000000"/>
          <w:sz w:val="20"/>
          <w:szCs w:val="20"/>
        </w:rPr>
        <w:t xml:space="preserve"> </w:t>
      </w:r>
      <w:r>
        <w:rPr>
          <w:rFonts w:ascii="Arial" w:hAnsi="Arial" w:cs="Arial"/>
          <w:color w:val="000000"/>
          <w:sz w:val="20"/>
          <w:szCs w:val="20"/>
        </w:rPr>
        <w:t>000</w:t>
      </w:r>
      <w:r w:rsidR="003333E1">
        <w:rPr>
          <w:rFonts w:ascii="Arial" w:hAnsi="Arial" w:cs="Arial"/>
          <w:color w:val="000000"/>
          <w:sz w:val="20"/>
          <w:szCs w:val="20"/>
        </w:rPr>
        <w:t xml:space="preserve"> </w:t>
      </w:r>
      <w:r>
        <w:rPr>
          <w:rFonts w:ascii="Arial" w:hAnsi="Arial" w:cs="Arial"/>
          <w:color w:val="000000"/>
          <w:sz w:val="20"/>
          <w:szCs w:val="20"/>
        </w:rPr>
        <w:t>000 Kč, jde-li o přestupek podle odstavce 3,</w:t>
      </w:r>
    </w:p>
    <w:p w:rsidR="00C751D4" w:rsidRDefault="00C751D4" w:rsidP="00A94BF2">
      <w:pPr>
        <w:pStyle w:val="l5"/>
        <w:shd w:val="clear" w:color="auto" w:fill="FFFFFF"/>
        <w:spacing w:before="0" w:beforeAutospacing="0" w:after="0" w:afterAutospacing="0" w:line="360" w:lineRule="auto"/>
        <w:jc w:val="both"/>
        <w:rPr>
          <w:rFonts w:ascii="Arial" w:hAnsi="Arial" w:cs="Arial"/>
          <w:color w:val="000000"/>
          <w:sz w:val="20"/>
          <w:szCs w:val="20"/>
        </w:rPr>
      </w:pPr>
      <w:r>
        <w:rPr>
          <w:rStyle w:val="PromnnHTML"/>
          <w:rFonts w:ascii="Arial" w:hAnsi="Arial" w:cs="Arial"/>
          <w:b/>
          <w:bCs/>
          <w:i w:val="0"/>
          <w:iCs w:val="0"/>
          <w:color w:val="000000"/>
          <w:sz w:val="20"/>
          <w:szCs w:val="20"/>
        </w:rPr>
        <w:t>e)</w:t>
      </w:r>
      <w:r>
        <w:rPr>
          <w:rFonts w:ascii="Arial" w:hAnsi="Arial" w:cs="Arial"/>
          <w:color w:val="000000"/>
          <w:sz w:val="20"/>
          <w:szCs w:val="20"/>
        </w:rPr>
        <w:t> 50</w:t>
      </w:r>
      <w:r w:rsidR="003333E1">
        <w:rPr>
          <w:rFonts w:ascii="Arial" w:hAnsi="Arial" w:cs="Arial"/>
          <w:color w:val="000000"/>
          <w:sz w:val="20"/>
          <w:szCs w:val="20"/>
        </w:rPr>
        <w:t xml:space="preserve"> </w:t>
      </w:r>
      <w:r>
        <w:rPr>
          <w:rFonts w:ascii="Arial" w:hAnsi="Arial" w:cs="Arial"/>
          <w:color w:val="000000"/>
          <w:sz w:val="20"/>
          <w:szCs w:val="20"/>
        </w:rPr>
        <w:t>000</w:t>
      </w:r>
      <w:r w:rsidR="003333E1">
        <w:rPr>
          <w:rFonts w:ascii="Arial" w:hAnsi="Arial" w:cs="Arial"/>
          <w:color w:val="000000"/>
          <w:sz w:val="20"/>
          <w:szCs w:val="20"/>
        </w:rPr>
        <w:t xml:space="preserve"> </w:t>
      </w:r>
      <w:r>
        <w:rPr>
          <w:rFonts w:ascii="Arial" w:hAnsi="Arial" w:cs="Arial"/>
          <w:color w:val="000000"/>
          <w:sz w:val="20"/>
          <w:szCs w:val="20"/>
        </w:rPr>
        <w:t>000 Kč, jde-li o přestupek podle odstavce 4.</w:t>
      </w:r>
    </w:p>
    <w:p w:rsidR="00C751D4" w:rsidRDefault="00C751D4" w:rsidP="00A94BF2">
      <w:pPr>
        <w:pStyle w:val="l4"/>
        <w:shd w:val="clear" w:color="auto" w:fill="FFFFFF"/>
        <w:spacing w:before="0" w:beforeAutospacing="0" w:after="0" w:afterAutospacing="0" w:line="360" w:lineRule="auto"/>
        <w:jc w:val="both"/>
        <w:rPr>
          <w:rFonts w:ascii="Arial" w:hAnsi="Arial" w:cs="Arial"/>
          <w:color w:val="000000"/>
          <w:sz w:val="20"/>
          <w:szCs w:val="20"/>
        </w:rPr>
      </w:pPr>
      <w:r>
        <w:rPr>
          <w:rStyle w:val="PromnnHTML"/>
          <w:rFonts w:ascii="Arial" w:hAnsi="Arial" w:cs="Arial"/>
          <w:b/>
          <w:bCs/>
          <w:i w:val="0"/>
          <w:iCs w:val="0"/>
          <w:color w:val="000000"/>
          <w:sz w:val="20"/>
          <w:szCs w:val="20"/>
        </w:rPr>
        <w:t>(9)</w:t>
      </w:r>
      <w:r>
        <w:rPr>
          <w:rFonts w:ascii="Arial" w:hAnsi="Arial" w:cs="Arial"/>
          <w:color w:val="000000"/>
          <w:sz w:val="20"/>
          <w:szCs w:val="20"/>
        </w:rPr>
        <w:t> </w:t>
      </w:r>
      <w:r w:rsidRPr="003333E1">
        <w:rPr>
          <w:rFonts w:ascii="Arial" w:hAnsi="Arial" w:cs="Arial"/>
          <w:color w:val="000000"/>
          <w:sz w:val="20"/>
          <w:szCs w:val="20"/>
          <w:highlight w:val="yellow"/>
        </w:rPr>
        <w:t>Přestupky podle odstavce 1 projednává obecní úřad</w:t>
      </w:r>
      <w:r>
        <w:rPr>
          <w:rFonts w:ascii="Arial" w:hAnsi="Arial" w:cs="Arial"/>
          <w:color w:val="000000"/>
          <w:sz w:val="20"/>
          <w:szCs w:val="20"/>
        </w:rPr>
        <w:t>, přestupky podle odstavců 2 a 5 projednává obecní úřad obce s rozšířenou působností, přestupky podle odstavce 6 projednává krajský úřad a</w:t>
      </w:r>
      <w:r w:rsidR="000D6C5A">
        <w:rPr>
          <w:rFonts w:ascii="Arial" w:hAnsi="Arial" w:cs="Arial"/>
          <w:color w:val="000000"/>
          <w:sz w:val="20"/>
          <w:szCs w:val="20"/>
        </w:rPr>
        <w:t> </w:t>
      </w:r>
      <w:r>
        <w:rPr>
          <w:rFonts w:ascii="Arial" w:hAnsi="Arial" w:cs="Arial"/>
          <w:color w:val="000000"/>
          <w:sz w:val="20"/>
          <w:szCs w:val="20"/>
        </w:rPr>
        <w:t>přestupky podle odstavců 2 až 5 a 7 projednává inspekce.</w:t>
      </w:r>
    </w:p>
    <w:p w:rsidR="00C751D4" w:rsidRDefault="00C751D4" w:rsidP="00A94BF2">
      <w:pPr>
        <w:pStyle w:val="l3"/>
        <w:shd w:val="clear" w:color="auto" w:fill="FFFFFF"/>
        <w:spacing w:before="0" w:beforeAutospacing="0" w:after="0" w:afterAutospacing="0" w:line="360" w:lineRule="auto"/>
        <w:jc w:val="both"/>
        <w:rPr>
          <w:rFonts w:ascii="Arial" w:hAnsi="Arial" w:cs="Arial"/>
          <w:b/>
          <w:bCs/>
          <w:color w:val="FF8400"/>
          <w:sz w:val="20"/>
          <w:szCs w:val="20"/>
        </w:rPr>
      </w:pPr>
      <w:r>
        <w:rPr>
          <w:rFonts w:ascii="Arial" w:hAnsi="Arial" w:cs="Arial"/>
          <w:b/>
          <w:bCs/>
          <w:color w:val="FF8400"/>
          <w:sz w:val="20"/>
          <w:szCs w:val="20"/>
        </w:rPr>
        <w:t>§ 67</w:t>
      </w:r>
    </w:p>
    <w:p w:rsidR="00C751D4" w:rsidRDefault="00C751D4" w:rsidP="00A94BF2">
      <w:pPr>
        <w:pStyle w:val="l4"/>
        <w:shd w:val="clear" w:color="auto" w:fill="FFFFFF"/>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 xml:space="preserve">Je-li přestupek podle § 66 odst. 1 až 7 spáchán </w:t>
      </w:r>
      <w:r w:rsidRPr="00EC285E">
        <w:rPr>
          <w:rFonts w:ascii="Arial" w:hAnsi="Arial" w:cs="Arial"/>
          <w:color w:val="000000"/>
          <w:sz w:val="20"/>
          <w:szCs w:val="20"/>
          <w:highlight w:val="yellow"/>
        </w:rPr>
        <w:t>opakovaně po nabytí právní moci rozhodnutí o přestupku, uloží se pokuta do výše dvojnásobku</w:t>
      </w:r>
      <w:r>
        <w:rPr>
          <w:rFonts w:ascii="Arial" w:hAnsi="Arial" w:cs="Arial"/>
          <w:color w:val="000000"/>
          <w:sz w:val="20"/>
          <w:szCs w:val="20"/>
        </w:rPr>
        <w:t xml:space="preserve"> horní hranice sazeb uvedených v § 66 odst. 8. Přestupek je spáchán opakovaně, jestliže od nabytí právní moci rozhodnutí o stejném přestupku, z</w:t>
      </w:r>
      <w:r w:rsidR="00E577B5">
        <w:rPr>
          <w:rFonts w:ascii="Arial" w:hAnsi="Arial" w:cs="Arial"/>
          <w:color w:val="000000"/>
          <w:sz w:val="20"/>
          <w:szCs w:val="20"/>
        </w:rPr>
        <w:t> </w:t>
      </w:r>
      <w:r>
        <w:rPr>
          <w:rFonts w:ascii="Arial" w:hAnsi="Arial" w:cs="Arial"/>
          <w:color w:val="000000"/>
          <w:sz w:val="20"/>
          <w:szCs w:val="20"/>
        </w:rPr>
        <w:t>něhož byl obviněný uznán vinným, do jeho spáchání neuplynulo 12 měsíců.</w:t>
      </w:r>
    </w:p>
    <w:p w:rsidR="00C751D4" w:rsidRDefault="00C751D4" w:rsidP="00E304B8">
      <w:pPr>
        <w:spacing w:line="360" w:lineRule="auto"/>
      </w:pPr>
    </w:p>
    <w:p w:rsidR="002F5F33" w:rsidRDefault="002F5F33" w:rsidP="002F5F33">
      <w:pPr>
        <w:spacing w:line="360" w:lineRule="auto"/>
      </w:pPr>
      <w:r>
        <w:t xml:space="preserve">Zdroj: </w:t>
      </w:r>
      <w:hyperlink r:id="rId6" w:anchor="cast4" w:history="1">
        <w:r w:rsidRPr="00471985">
          <w:rPr>
            <w:rStyle w:val="Hypertextovodkaz"/>
          </w:rPr>
          <w:t xml:space="preserve">https://www.zakonyprolidi.cz/ </w:t>
        </w:r>
      </w:hyperlink>
      <w:r>
        <w:t xml:space="preserve">, </w:t>
      </w:r>
      <w:r w:rsidRPr="004237DF">
        <w:t>[</w:t>
      </w:r>
      <w:r>
        <w:t>cit: 21.5.2020</w:t>
      </w:r>
      <w:r w:rsidRPr="004237DF">
        <w:t>]</w:t>
      </w:r>
      <w:r>
        <w:t>.</w:t>
      </w:r>
    </w:p>
    <w:p w:rsidR="002F5F33" w:rsidRDefault="002F5F33" w:rsidP="00E304B8">
      <w:pPr>
        <w:spacing w:line="360" w:lineRule="auto"/>
      </w:pPr>
    </w:p>
    <w:sectPr w:rsidR="002F5F3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01D5" w:rsidRDefault="007801D5" w:rsidP="007801D5">
      <w:pPr>
        <w:spacing w:after="0" w:line="240" w:lineRule="auto"/>
      </w:pPr>
      <w:r>
        <w:separator/>
      </w:r>
    </w:p>
  </w:endnote>
  <w:endnote w:type="continuationSeparator" w:id="0">
    <w:p w:rsidR="007801D5" w:rsidRDefault="007801D5" w:rsidP="0078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8057002"/>
      <w:docPartObj>
        <w:docPartGallery w:val="Page Numbers (Bottom of Page)"/>
        <w:docPartUnique/>
      </w:docPartObj>
    </w:sdtPr>
    <w:sdtContent>
      <w:p w:rsidR="00DC6692" w:rsidRDefault="00DC6692">
        <w:pPr>
          <w:pStyle w:val="Zpat"/>
          <w:jc w:val="center"/>
        </w:pPr>
        <w:r>
          <w:fldChar w:fldCharType="begin"/>
        </w:r>
        <w:r>
          <w:instrText>PAGE   \* MERGEFORMAT</w:instrText>
        </w:r>
        <w:r>
          <w:fldChar w:fldCharType="separate"/>
        </w:r>
        <w:r>
          <w:t>2</w:t>
        </w:r>
        <w:r>
          <w:fldChar w:fldCharType="end"/>
        </w:r>
        <w:r>
          <w:t xml:space="preserve"> ze 3</w:t>
        </w:r>
      </w:p>
      <w:p w:rsidR="00DC6692" w:rsidRDefault="00DC6692">
        <w:pPr>
          <w:pStyle w:val="Zpat"/>
          <w:jc w:val="center"/>
        </w:pPr>
      </w:p>
    </w:sdtContent>
  </w:sdt>
  <w:p w:rsidR="007801D5" w:rsidRDefault="007801D5" w:rsidP="007801D5">
    <w:pPr>
      <w:pStyle w:val="Zpat"/>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01D5" w:rsidRDefault="007801D5" w:rsidP="007801D5">
      <w:pPr>
        <w:spacing w:after="0" w:line="240" w:lineRule="auto"/>
      </w:pPr>
      <w:r>
        <w:separator/>
      </w:r>
    </w:p>
  </w:footnote>
  <w:footnote w:type="continuationSeparator" w:id="0">
    <w:p w:rsidR="007801D5" w:rsidRDefault="007801D5" w:rsidP="007801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90"/>
    <w:rsid w:val="000D6C5A"/>
    <w:rsid w:val="00101B09"/>
    <w:rsid w:val="002F5F33"/>
    <w:rsid w:val="003333E1"/>
    <w:rsid w:val="004237DF"/>
    <w:rsid w:val="00534156"/>
    <w:rsid w:val="005434E3"/>
    <w:rsid w:val="006B1E53"/>
    <w:rsid w:val="006D5034"/>
    <w:rsid w:val="006E4290"/>
    <w:rsid w:val="007801D5"/>
    <w:rsid w:val="008A3771"/>
    <w:rsid w:val="00A75E5C"/>
    <w:rsid w:val="00A94BF2"/>
    <w:rsid w:val="00C751D4"/>
    <w:rsid w:val="00CB2F8F"/>
    <w:rsid w:val="00CB5D0E"/>
    <w:rsid w:val="00DC01E0"/>
    <w:rsid w:val="00DC6692"/>
    <w:rsid w:val="00DD23DD"/>
    <w:rsid w:val="00E304B8"/>
    <w:rsid w:val="00E577B5"/>
    <w:rsid w:val="00EC2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E518F"/>
  <w15:chartTrackingRefBased/>
  <w15:docId w15:val="{975F15E8-B107-465B-B642-A1EFE2A3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237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6E429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C751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link w:val="Nadpis4Char"/>
    <w:uiPriority w:val="9"/>
    <w:qFormat/>
    <w:rsid w:val="006E4290"/>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E4290"/>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6E4290"/>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6E4290"/>
    <w:rPr>
      <w:b/>
      <w:bCs/>
    </w:rPr>
  </w:style>
  <w:style w:type="paragraph" w:styleId="Normlnweb">
    <w:name w:val="Normal (Web)"/>
    <w:basedOn w:val="Normln"/>
    <w:uiPriority w:val="99"/>
    <w:semiHidden/>
    <w:unhideWhenUsed/>
    <w:rsid w:val="006E429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6E4290"/>
    <w:rPr>
      <w:i/>
      <w:iCs/>
    </w:rPr>
  </w:style>
  <w:style w:type="character" w:styleId="Hypertextovodkaz">
    <w:name w:val="Hyperlink"/>
    <w:basedOn w:val="Standardnpsmoodstavce"/>
    <w:uiPriority w:val="99"/>
    <w:unhideWhenUsed/>
    <w:rsid w:val="00DD23DD"/>
    <w:rPr>
      <w:color w:val="0000FF"/>
      <w:u w:val="single"/>
    </w:rPr>
  </w:style>
  <w:style w:type="character" w:styleId="Nevyeenzmnka">
    <w:name w:val="Unresolved Mention"/>
    <w:basedOn w:val="Standardnpsmoodstavce"/>
    <w:uiPriority w:val="99"/>
    <w:semiHidden/>
    <w:unhideWhenUsed/>
    <w:rsid w:val="00DD23DD"/>
    <w:rPr>
      <w:color w:val="605E5C"/>
      <w:shd w:val="clear" w:color="auto" w:fill="E1DFDD"/>
    </w:rPr>
  </w:style>
  <w:style w:type="character" w:customStyle="1" w:styleId="Nadpis1Char">
    <w:name w:val="Nadpis 1 Char"/>
    <w:basedOn w:val="Standardnpsmoodstavce"/>
    <w:link w:val="Nadpis1"/>
    <w:uiPriority w:val="9"/>
    <w:rsid w:val="004237D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751D4"/>
    <w:rPr>
      <w:rFonts w:asciiTheme="majorHAnsi" w:eastAsiaTheme="majorEastAsia" w:hAnsiTheme="majorHAnsi" w:cstheme="majorBidi"/>
      <w:color w:val="1F3763" w:themeColor="accent1" w:themeShade="7F"/>
      <w:sz w:val="24"/>
      <w:szCs w:val="24"/>
    </w:rPr>
  </w:style>
  <w:style w:type="paragraph" w:customStyle="1" w:styleId="l3">
    <w:name w:val="l3"/>
    <w:basedOn w:val="Normln"/>
    <w:rsid w:val="00C751D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C751D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C751D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1a">
    <w:name w:val="h1a"/>
    <w:basedOn w:val="Standardnpsmoodstavce"/>
    <w:rsid w:val="005434E3"/>
  </w:style>
  <w:style w:type="paragraph" w:styleId="Zhlav">
    <w:name w:val="header"/>
    <w:basedOn w:val="Normln"/>
    <w:link w:val="ZhlavChar"/>
    <w:uiPriority w:val="99"/>
    <w:unhideWhenUsed/>
    <w:rsid w:val="007801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01D5"/>
  </w:style>
  <w:style w:type="paragraph" w:styleId="Zpat">
    <w:name w:val="footer"/>
    <w:basedOn w:val="Normln"/>
    <w:link w:val="ZpatChar"/>
    <w:uiPriority w:val="99"/>
    <w:unhideWhenUsed/>
    <w:rsid w:val="007801D5"/>
    <w:pPr>
      <w:tabs>
        <w:tab w:val="center" w:pos="4536"/>
        <w:tab w:val="right" w:pos="9072"/>
      </w:tabs>
      <w:spacing w:after="0" w:line="240" w:lineRule="auto"/>
    </w:pPr>
  </w:style>
  <w:style w:type="character" w:customStyle="1" w:styleId="ZpatChar">
    <w:name w:val="Zápatí Char"/>
    <w:basedOn w:val="Standardnpsmoodstavce"/>
    <w:link w:val="Zpat"/>
    <w:uiPriority w:val="99"/>
    <w:rsid w:val="00780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12394">
      <w:bodyDiv w:val="1"/>
      <w:marLeft w:val="0"/>
      <w:marRight w:val="0"/>
      <w:marTop w:val="0"/>
      <w:marBottom w:val="0"/>
      <w:divBdr>
        <w:top w:val="none" w:sz="0" w:space="0" w:color="auto"/>
        <w:left w:val="none" w:sz="0" w:space="0" w:color="auto"/>
        <w:bottom w:val="none" w:sz="0" w:space="0" w:color="auto"/>
        <w:right w:val="none" w:sz="0" w:space="0" w:color="auto"/>
      </w:divBdr>
    </w:div>
    <w:div w:id="541676488">
      <w:bodyDiv w:val="1"/>
      <w:marLeft w:val="0"/>
      <w:marRight w:val="0"/>
      <w:marTop w:val="0"/>
      <w:marBottom w:val="0"/>
      <w:divBdr>
        <w:top w:val="none" w:sz="0" w:space="0" w:color="auto"/>
        <w:left w:val="none" w:sz="0" w:space="0" w:color="auto"/>
        <w:bottom w:val="none" w:sz="0" w:space="0" w:color="auto"/>
        <w:right w:val="none" w:sz="0" w:space="0" w:color="auto"/>
      </w:divBdr>
      <w:divsChild>
        <w:div w:id="225072008">
          <w:marLeft w:val="0"/>
          <w:marRight w:val="0"/>
          <w:marTop w:val="0"/>
          <w:marBottom w:val="0"/>
          <w:divBdr>
            <w:top w:val="none" w:sz="0" w:space="0" w:color="auto"/>
            <w:left w:val="none" w:sz="0" w:space="0" w:color="auto"/>
            <w:bottom w:val="none" w:sz="0" w:space="0" w:color="auto"/>
            <w:right w:val="none" w:sz="0" w:space="0" w:color="auto"/>
          </w:divBdr>
        </w:div>
      </w:divsChild>
    </w:div>
    <w:div w:id="629365220">
      <w:bodyDiv w:val="1"/>
      <w:marLeft w:val="0"/>
      <w:marRight w:val="0"/>
      <w:marTop w:val="0"/>
      <w:marBottom w:val="0"/>
      <w:divBdr>
        <w:top w:val="none" w:sz="0" w:space="0" w:color="auto"/>
        <w:left w:val="none" w:sz="0" w:space="0" w:color="auto"/>
        <w:bottom w:val="none" w:sz="0" w:space="0" w:color="auto"/>
        <w:right w:val="none" w:sz="0" w:space="0" w:color="auto"/>
      </w:divBdr>
    </w:div>
    <w:div w:id="1336617028">
      <w:bodyDiv w:val="1"/>
      <w:marLeft w:val="0"/>
      <w:marRight w:val="0"/>
      <w:marTop w:val="0"/>
      <w:marBottom w:val="0"/>
      <w:divBdr>
        <w:top w:val="none" w:sz="0" w:space="0" w:color="auto"/>
        <w:left w:val="none" w:sz="0" w:space="0" w:color="auto"/>
        <w:bottom w:val="none" w:sz="0" w:space="0" w:color="auto"/>
        <w:right w:val="none" w:sz="0" w:space="0" w:color="auto"/>
      </w:divBdr>
    </w:div>
    <w:div w:id="14758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akonyprolidi.cz/%20cs/2006-18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889</Words>
  <Characters>5248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Lasotová</dc:creator>
  <cp:keywords/>
  <dc:description/>
  <cp:lastModifiedBy>Lasotová</cp:lastModifiedBy>
  <cp:revision>14</cp:revision>
  <dcterms:created xsi:type="dcterms:W3CDTF">2020-05-21T09:48:00Z</dcterms:created>
  <dcterms:modified xsi:type="dcterms:W3CDTF">2020-05-27T08:14:00Z</dcterms:modified>
</cp:coreProperties>
</file>